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EA29" w14:textId="2FA64B93" w:rsidR="001C631A" w:rsidRPr="00072123" w:rsidRDefault="001C631A" w:rsidP="00072123">
      <w:pPr>
        <w:jc w:val="right"/>
        <w:rPr>
          <w:rFonts w:ascii="Arial" w:hAnsi="Arial" w:cs="Arial"/>
          <w:sz w:val="28"/>
          <w:szCs w:val="28"/>
        </w:rPr>
      </w:pPr>
      <w:r>
        <w:rPr>
          <w:rFonts w:ascii="Arial" w:hAnsi="Arial" w:cs="Arial"/>
          <w:noProof/>
          <w:sz w:val="32"/>
          <w:szCs w:val="32"/>
          <w:lang w:eastAsia="nl-NL"/>
        </w:rPr>
        <w:drawing>
          <wp:anchor distT="0" distB="0" distL="114300" distR="114300" simplePos="0" relativeHeight="251659264" behindDoc="0" locked="0" layoutInCell="1" allowOverlap="1" wp14:anchorId="051641C8" wp14:editId="72367EAB">
            <wp:simplePos x="0" y="0"/>
            <wp:positionH relativeFrom="column">
              <wp:posOffset>4624705</wp:posOffset>
            </wp:positionH>
            <wp:positionV relativeFrom="paragraph">
              <wp:posOffset>0</wp:posOffset>
            </wp:positionV>
            <wp:extent cx="1132888" cy="113347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88" cy="1133475"/>
                    </a:xfrm>
                    <a:prstGeom prst="rect">
                      <a:avLst/>
                    </a:prstGeom>
                  </pic:spPr>
                </pic:pic>
              </a:graphicData>
            </a:graphic>
          </wp:anchor>
        </w:drawing>
      </w:r>
    </w:p>
    <w:p w14:paraId="4A031663" w14:textId="0D5E3590" w:rsidR="00FC728A" w:rsidRPr="00072123" w:rsidRDefault="00FC728A">
      <w:pPr>
        <w:rPr>
          <w:rFonts w:ascii="Arial" w:hAnsi="Arial" w:cs="Arial"/>
          <w:b/>
          <w:sz w:val="28"/>
          <w:szCs w:val="28"/>
          <w:u w:val="single"/>
        </w:rPr>
      </w:pPr>
      <w:r w:rsidRPr="00072123">
        <w:rPr>
          <w:rFonts w:ascii="Arial" w:hAnsi="Arial" w:cs="Arial"/>
          <w:b/>
          <w:sz w:val="28"/>
          <w:szCs w:val="28"/>
          <w:u w:val="single"/>
        </w:rPr>
        <w:t xml:space="preserve">STIMULERINGSBUDGET </w:t>
      </w:r>
      <w:r w:rsidR="00420BE8" w:rsidRPr="00072123">
        <w:rPr>
          <w:rFonts w:ascii="Arial" w:hAnsi="Arial" w:cs="Arial"/>
          <w:b/>
          <w:sz w:val="28"/>
          <w:szCs w:val="28"/>
          <w:u w:val="single"/>
        </w:rPr>
        <w:br/>
        <w:t>Zwijndrechts Sport- en Preventieakkoord 2.0</w:t>
      </w:r>
    </w:p>
    <w:p w14:paraId="737EB897" w14:textId="77777777" w:rsidR="00FC728A" w:rsidRDefault="00FC728A"/>
    <w:p w14:paraId="3D558066" w14:textId="2341E501" w:rsidR="00420BE8" w:rsidRPr="00072123" w:rsidRDefault="00072123" w:rsidP="00FC728A">
      <w:pPr>
        <w:pStyle w:val="Geenafstand"/>
        <w:rPr>
          <w:rFonts w:cstheme="minorHAnsi"/>
        </w:rPr>
      </w:pPr>
      <w:r>
        <w:rPr>
          <w:rFonts w:cstheme="minorHAnsi"/>
        </w:rPr>
        <w:br/>
      </w:r>
      <w:r w:rsidR="00FC728A" w:rsidRPr="00072123">
        <w:rPr>
          <w:rFonts w:cstheme="minorHAnsi"/>
        </w:rPr>
        <w:t xml:space="preserve">Voor de uitvoering van de initiatieven uit het </w:t>
      </w:r>
      <w:r w:rsidR="00420BE8" w:rsidRPr="00072123">
        <w:rPr>
          <w:rFonts w:cstheme="minorHAnsi"/>
        </w:rPr>
        <w:t>Zwijndrechts Sport- en Preventieakkoord 2.0</w:t>
      </w:r>
      <w:r w:rsidR="00FC728A" w:rsidRPr="00072123">
        <w:rPr>
          <w:rFonts w:cstheme="minorHAnsi"/>
        </w:rPr>
        <w:t xml:space="preserve"> krijgt de gemeente Zwijndrecht </w:t>
      </w:r>
      <w:r w:rsidR="00420BE8" w:rsidRPr="00072123">
        <w:rPr>
          <w:rFonts w:cstheme="minorHAnsi"/>
        </w:rPr>
        <w:t>van 2023 t/m 2026 jaarlijks</w:t>
      </w:r>
      <w:r w:rsidR="00FC728A" w:rsidRPr="00072123">
        <w:rPr>
          <w:rFonts w:cstheme="minorHAnsi"/>
        </w:rPr>
        <w:t xml:space="preserve"> een budget </w:t>
      </w:r>
      <w:r w:rsidR="00420BE8" w:rsidRPr="00072123">
        <w:rPr>
          <w:rFonts w:cstheme="minorHAnsi"/>
        </w:rPr>
        <w:t>voor de uitvoering van interventies op het gebied van sport en bewegen én preventie:</w:t>
      </w:r>
      <w:r w:rsidR="00420BE8" w:rsidRPr="00072123">
        <w:rPr>
          <w:rFonts w:cstheme="minorHAnsi"/>
        </w:rPr>
        <w:br/>
      </w:r>
    </w:p>
    <w:tbl>
      <w:tblPr>
        <w:tblStyle w:val="Tabelraster"/>
        <w:tblW w:w="0" w:type="auto"/>
        <w:jc w:val="center"/>
        <w:tblLook w:val="04A0" w:firstRow="1" w:lastRow="0" w:firstColumn="1" w:lastColumn="0" w:noHBand="0" w:noVBand="1"/>
      </w:tblPr>
      <w:tblGrid>
        <w:gridCol w:w="772"/>
        <w:gridCol w:w="1428"/>
      </w:tblGrid>
      <w:tr w:rsidR="00420BE8" w:rsidRPr="00072123" w14:paraId="432ECE95" w14:textId="77777777" w:rsidTr="00420BE8">
        <w:trPr>
          <w:jc w:val="center"/>
        </w:trPr>
        <w:tc>
          <w:tcPr>
            <w:tcW w:w="772" w:type="dxa"/>
          </w:tcPr>
          <w:p w14:paraId="142BA539" w14:textId="77777777" w:rsidR="00420BE8" w:rsidRPr="00072123" w:rsidRDefault="00420BE8" w:rsidP="00937C46">
            <w:pPr>
              <w:pStyle w:val="Lijstalinea"/>
              <w:spacing w:line="240" w:lineRule="atLeast"/>
              <w:ind w:left="0"/>
              <w:rPr>
                <w:rStyle w:val="s1"/>
                <w:rFonts w:asciiTheme="minorHAnsi" w:hAnsiTheme="minorHAnsi" w:cstheme="minorHAnsi"/>
                <w:b/>
                <w:bCs/>
                <w:color w:val="454545"/>
                <w:sz w:val="22"/>
                <w:szCs w:val="22"/>
              </w:rPr>
            </w:pPr>
            <w:r w:rsidRPr="00072123">
              <w:rPr>
                <w:rStyle w:val="s1"/>
                <w:rFonts w:asciiTheme="minorHAnsi" w:hAnsiTheme="minorHAnsi" w:cstheme="minorHAnsi"/>
                <w:color w:val="454545"/>
                <w:sz w:val="22"/>
                <w:szCs w:val="22"/>
              </w:rPr>
              <w:t>Jaar</w:t>
            </w:r>
          </w:p>
        </w:tc>
        <w:tc>
          <w:tcPr>
            <w:tcW w:w="1428" w:type="dxa"/>
          </w:tcPr>
          <w:p w14:paraId="696E2FDB" w14:textId="77777777" w:rsidR="00420BE8" w:rsidRPr="00072123" w:rsidRDefault="00420BE8" w:rsidP="00937C46">
            <w:pPr>
              <w:pStyle w:val="Lijstalinea"/>
              <w:spacing w:line="240" w:lineRule="atLeast"/>
              <w:ind w:left="0"/>
              <w:rPr>
                <w:rStyle w:val="s1"/>
                <w:rFonts w:asciiTheme="minorHAnsi" w:hAnsiTheme="minorHAnsi" w:cstheme="minorHAnsi"/>
                <w:b/>
                <w:bCs/>
                <w:color w:val="454545"/>
                <w:sz w:val="22"/>
                <w:szCs w:val="22"/>
              </w:rPr>
            </w:pPr>
            <w:r w:rsidRPr="00072123">
              <w:rPr>
                <w:rStyle w:val="s1"/>
                <w:rFonts w:asciiTheme="minorHAnsi" w:hAnsiTheme="minorHAnsi" w:cstheme="minorHAnsi"/>
                <w:color w:val="454545"/>
                <w:sz w:val="22"/>
                <w:szCs w:val="22"/>
              </w:rPr>
              <w:t>Bedrag</w:t>
            </w:r>
          </w:p>
        </w:tc>
      </w:tr>
      <w:tr w:rsidR="00420BE8" w:rsidRPr="00072123" w14:paraId="294C4F77" w14:textId="77777777" w:rsidTr="00420BE8">
        <w:trPr>
          <w:jc w:val="center"/>
        </w:trPr>
        <w:tc>
          <w:tcPr>
            <w:tcW w:w="772" w:type="dxa"/>
          </w:tcPr>
          <w:p w14:paraId="75B804CA" w14:textId="77777777" w:rsidR="00420BE8" w:rsidRPr="00072123" w:rsidRDefault="00420BE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2023</w:t>
            </w:r>
          </w:p>
        </w:tc>
        <w:tc>
          <w:tcPr>
            <w:tcW w:w="1428" w:type="dxa"/>
          </w:tcPr>
          <w:p w14:paraId="2F9CB158" w14:textId="77777777" w:rsidR="00420BE8" w:rsidRPr="00072123" w:rsidRDefault="00420BE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  38.063,51</w:t>
            </w:r>
          </w:p>
        </w:tc>
      </w:tr>
      <w:tr w:rsidR="00420BE8" w:rsidRPr="00072123" w14:paraId="45E2F1D9" w14:textId="77777777" w:rsidTr="00420BE8">
        <w:trPr>
          <w:jc w:val="center"/>
        </w:trPr>
        <w:tc>
          <w:tcPr>
            <w:tcW w:w="772" w:type="dxa"/>
          </w:tcPr>
          <w:p w14:paraId="6F91618B" w14:textId="77777777" w:rsidR="00420BE8" w:rsidRPr="00072123" w:rsidRDefault="00420BE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2024</w:t>
            </w:r>
          </w:p>
        </w:tc>
        <w:tc>
          <w:tcPr>
            <w:tcW w:w="1428" w:type="dxa"/>
          </w:tcPr>
          <w:p w14:paraId="3757FF1E" w14:textId="77777777" w:rsidR="00420BE8" w:rsidRPr="00072123" w:rsidRDefault="00420BE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  38.063,51</w:t>
            </w:r>
          </w:p>
        </w:tc>
      </w:tr>
      <w:tr w:rsidR="00420BE8" w:rsidRPr="00072123" w14:paraId="2DB57387" w14:textId="77777777" w:rsidTr="00420BE8">
        <w:trPr>
          <w:jc w:val="center"/>
        </w:trPr>
        <w:tc>
          <w:tcPr>
            <w:tcW w:w="772" w:type="dxa"/>
          </w:tcPr>
          <w:p w14:paraId="2E64E468" w14:textId="77777777" w:rsidR="00420BE8" w:rsidRPr="00072123" w:rsidRDefault="00420BE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2025</w:t>
            </w:r>
          </w:p>
        </w:tc>
        <w:tc>
          <w:tcPr>
            <w:tcW w:w="1428" w:type="dxa"/>
          </w:tcPr>
          <w:p w14:paraId="6F9B23B3" w14:textId="77777777" w:rsidR="00420BE8" w:rsidRPr="00072123" w:rsidRDefault="00420BE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  38.063,51</w:t>
            </w:r>
          </w:p>
        </w:tc>
      </w:tr>
      <w:tr w:rsidR="00420BE8" w:rsidRPr="00072123" w14:paraId="5A051950" w14:textId="77777777" w:rsidTr="00420BE8">
        <w:trPr>
          <w:jc w:val="center"/>
        </w:trPr>
        <w:tc>
          <w:tcPr>
            <w:tcW w:w="772" w:type="dxa"/>
          </w:tcPr>
          <w:p w14:paraId="251DD24B" w14:textId="77777777" w:rsidR="00420BE8" w:rsidRPr="00072123" w:rsidRDefault="00420BE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2026</w:t>
            </w:r>
          </w:p>
        </w:tc>
        <w:tc>
          <w:tcPr>
            <w:tcW w:w="1428" w:type="dxa"/>
          </w:tcPr>
          <w:p w14:paraId="04194F55" w14:textId="77777777" w:rsidR="00420BE8" w:rsidRPr="00072123" w:rsidRDefault="00420BE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  29.266,71</w:t>
            </w:r>
          </w:p>
        </w:tc>
      </w:tr>
    </w:tbl>
    <w:p w14:paraId="5F7C76E2" w14:textId="02EF9C8D" w:rsidR="00FC728A" w:rsidRPr="00072123" w:rsidRDefault="00FC728A" w:rsidP="00FC728A">
      <w:pPr>
        <w:pStyle w:val="Geenafstand"/>
        <w:rPr>
          <w:rFonts w:cstheme="minorHAnsi"/>
        </w:rPr>
      </w:pPr>
    </w:p>
    <w:p w14:paraId="6A740ECB" w14:textId="2847FEA5" w:rsidR="00FC728A" w:rsidRPr="00072123" w:rsidRDefault="00420BE8" w:rsidP="00DE722F">
      <w:pPr>
        <w:autoSpaceDE w:val="0"/>
        <w:autoSpaceDN w:val="0"/>
        <w:adjustRightInd w:val="0"/>
        <w:spacing w:line="240" w:lineRule="atLeast"/>
        <w:contextualSpacing/>
        <w:rPr>
          <w:rFonts w:cstheme="minorHAnsi"/>
        </w:rPr>
      </w:pPr>
      <w:r w:rsidRPr="00072123">
        <w:rPr>
          <w:rStyle w:val="s1"/>
          <w:rFonts w:cstheme="minorHAnsi"/>
          <w:color w:val="454545"/>
        </w:rPr>
        <w:t>Daarnaast bestaan er financieringsmogelijkheden in de vorm van sponsorwerving, bijdrage uit het ondernemersfonds (trekkingsgebied sport en/of gezondheid) en subsidiering (gemeente, rijk, EU)</w:t>
      </w:r>
      <w:r w:rsidR="00DE722F" w:rsidRPr="00072123">
        <w:rPr>
          <w:rStyle w:val="s1"/>
          <w:rFonts w:cstheme="minorHAnsi"/>
          <w:color w:val="454545"/>
        </w:rPr>
        <w:t xml:space="preserve">, waarin het kernteam van Zwijndrechts Sport- en Preventieakkoord </w:t>
      </w:r>
      <w:r w:rsidRPr="00072123">
        <w:rPr>
          <w:rStyle w:val="s1"/>
          <w:rFonts w:cstheme="minorHAnsi"/>
          <w:color w:val="454545"/>
        </w:rPr>
        <w:t xml:space="preserve">graag actief in </w:t>
      </w:r>
      <w:r w:rsidR="00DE722F" w:rsidRPr="00072123">
        <w:rPr>
          <w:rStyle w:val="s1"/>
          <w:rFonts w:cstheme="minorHAnsi"/>
          <w:color w:val="454545"/>
        </w:rPr>
        <w:t xml:space="preserve">wil </w:t>
      </w:r>
      <w:r w:rsidRPr="00072123">
        <w:rPr>
          <w:rStyle w:val="s1"/>
          <w:rFonts w:cstheme="minorHAnsi"/>
          <w:color w:val="454545"/>
        </w:rPr>
        <w:t>meedenken.</w:t>
      </w:r>
      <w:r w:rsidRPr="00072123">
        <w:rPr>
          <w:rStyle w:val="s1"/>
          <w:rFonts w:cstheme="minorHAnsi"/>
          <w:color w:val="454545"/>
        </w:rPr>
        <w:br/>
      </w:r>
      <w:r w:rsidRPr="00072123">
        <w:rPr>
          <w:rStyle w:val="s1"/>
          <w:rFonts w:cstheme="minorHAnsi"/>
          <w:color w:val="454545"/>
        </w:rPr>
        <w:br/>
      </w:r>
      <w:r w:rsidR="00DE722F" w:rsidRPr="00072123">
        <w:rPr>
          <w:rFonts w:cstheme="minorHAnsi"/>
        </w:rPr>
        <w:t xml:space="preserve">!initiatiefnemers </w:t>
      </w:r>
      <w:r w:rsidR="00FC728A" w:rsidRPr="00072123">
        <w:rPr>
          <w:rFonts w:cstheme="minorHAnsi"/>
        </w:rPr>
        <w:t xml:space="preserve">die het voortouw nemen bij </w:t>
      </w:r>
      <w:r w:rsidR="00DE722F" w:rsidRPr="00072123">
        <w:rPr>
          <w:rFonts w:cstheme="minorHAnsi"/>
        </w:rPr>
        <w:t xml:space="preserve">de uitvoering van </w:t>
      </w:r>
      <w:r w:rsidR="00FC728A" w:rsidRPr="00072123">
        <w:rPr>
          <w:rFonts w:cstheme="minorHAnsi"/>
        </w:rPr>
        <w:t xml:space="preserve">één of meer van de </w:t>
      </w:r>
      <w:r w:rsidR="00DE722F" w:rsidRPr="00072123">
        <w:rPr>
          <w:rFonts w:cstheme="minorHAnsi"/>
        </w:rPr>
        <w:t xml:space="preserve">ingebrachte interventies </w:t>
      </w:r>
      <w:r w:rsidR="00FC728A" w:rsidRPr="00072123">
        <w:rPr>
          <w:rFonts w:cstheme="minorHAnsi"/>
        </w:rPr>
        <w:t xml:space="preserve">kunnen een </w:t>
      </w:r>
      <w:r w:rsidR="00DE722F" w:rsidRPr="00072123">
        <w:rPr>
          <w:rFonts w:cstheme="minorHAnsi"/>
        </w:rPr>
        <w:t xml:space="preserve">daarvoor financiële </w:t>
      </w:r>
      <w:r w:rsidR="00FC728A" w:rsidRPr="00072123">
        <w:rPr>
          <w:rFonts w:cstheme="minorHAnsi"/>
        </w:rPr>
        <w:t xml:space="preserve">bijdrage aanvragen uit dat stimuleringsbudget dat voor de uitvoering van het </w:t>
      </w:r>
      <w:r w:rsidR="00DE722F" w:rsidRPr="00072123">
        <w:rPr>
          <w:rFonts w:cstheme="minorHAnsi"/>
        </w:rPr>
        <w:t>Zwijndrechts Sport- en Preventieakkoord 2.0</w:t>
      </w:r>
      <w:r w:rsidR="00FC728A" w:rsidRPr="00072123">
        <w:rPr>
          <w:rFonts w:cstheme="minorHAnsi"/>
        </w:rPr>
        <w:t xml:space="preserve"> beschikbaar is. </w:t>
      </w:r>
      <w:r w:rsidR="00DE722F" w:rsidRPr="00072123">
        <w:rPr>
          <w:rFonts w:cstheme="minorHAnsi"/>
        </w:rPr>
        <w:t xml:space="preserve">In principe gaat het hierbij </w:t>
      </w:r>
      <w:r w:rsidR="00FC728A" w:rsidRPr="00072123">
        <w:rPr>
          <w:rFonts w:cstheme="minorHAnsi"/>
        </w:rPr>
        <w:t xml:space="preserve">om </w:t>
      </w:r>
      <w:r w:rsidR="00667513" w:rsidRPr="00072123">
        <w:rPr>
          <w:rFonts w:cstheme="minorHAnsi"/>
        </w:rPr>
        <w:t>een incidentele</w:t>
      </w:r>
      <w:r w:rsidR="00FC728A" w:rsidRPr="00072123">
        <w:rPr>
          <w:rFonts w:cstheme="minorHAnsi"/>
          <w:b/>
          <w:u w:val="single"/>
        </w:rPr>
        <w:t xml:space="preserve"> </w:t>
      </w:r>
      <w:r w:rsidR="00FC728A" w:rsidRPr="00072123">
        <w:rPr>
          <w:rFonts w:cstheme="minorHAnsi"/>
        </w:rPr>
        <w:t xml:space="preserve">bijdrage die bedoeld is om </w:t>
      </w:r>
      <w:r w:rsidR="00DE722F" w:rsidRPr="00072123">
        <w:rPr>
          <w:rFonts w:cstheme="minorHAnsi"/>
        </w:rPr>
        <w:t>de uitvoering van de interventie</w:t>
      </w:r>
      <w:r w:rsidR="00FC728A" w:rsidRPr="00072123">
        <w:rPr>
          <w:rFonts w:cstheme="minorHAnsi"/>
        </w:rPr>
        <w:t xml:space="preserve"> te vergemakkelijken of te versnellen. Structurele financiering behoort niet tot de mogelijkheden.</w:t>
      </w:r>
    </w:p>
    <w:p w14:paraId="1D5D2658" w14:textId="7E17D90A" w:rsidR="00FC728A" w:rsidRPr="00072123" w:rsidRDefault="00FC728A" w:rsidP="00FC728A">
      <w:pPr>
        <w:pStyle w:val="Geenafstand"/>
        <w:rPr>
          <w:rFonts w:cstheme="minorHAnsi"/>
        </w:rPr>
      </w:pPr>
      <w:r w:rsidRPr="00072123">
        <w:rPr>
          <w:rFonts w:cstheme="minorHAnsi"/>
        </w:rPr>
        <w:t>Via bijgaand formulier kan er een aanvraag gedaan worden voor budget.</w:t>
      </w:r>
      <w:r w:rsidR="00DE722F" w:rsidRPr="00072123">
        <w:rPr>
          <w:rFonts w:cstheme="minorHAnsi"/>
        </w:rPr>
        <w:t xml:space="preserve"> </w:t>
      </w:r>
    </w:p>
    <w:p w14:paraId="34A1FB5E" w14:textId="057F2A45" w:rsidR="00DE722F" w:rsidRPr="00072123" w:rsidRDefault="00FC728A" w:rsidP="00FC728A">
      <w:pPr>
        <w:pStyle w:val="Geenafstand"/>
        <w:rPr>
          <w:rFonts w:cstheme="minorHAnsi"/>
        </w:rPr>
      </w:pPr>
      <w:r w:rsidRPr="00072123">
        <w:rPr>
          <w:rFonts w:cstheme="minorHAnsi"/>
        </w:rPr>
        <w:t>Download hier het aanvraagformulier.</w:t>
      </w:r>
    </w:p>
    <w:p w14:paraId="26722EEE" w14:textId="3EE17BCA" w:rsidR="00DE722F" w:rsidRPr="00072123" w:rsidRDefault="00DE722F" w:rsidP="00DE722F">
      <w:pPr>
        <w:rPr>
          <w:rFonts w:cstheme="minorHAnsi"/>
        </w:rPr>
      </w:pPr>
    </w:p>
    <w:p w14:paraId="3E011CB7" w14:textId="358118D2" w:rsidR="00FC728A" w:rsidRPr="00072123" w:rsidRDefault="00FC728A" w:rsidP="00FC728A">
      <w:pPr>
        <w:pStyle w:val="Geenafstand"/>
        <w:rPr>
          <w:rFonts w:cstheme="minorHAnsi"/>
        </w:rPr>
      </w:pPr>
      <w:r w:rsidRPr="00072123">
        <w:rPr>
          <w:rFonts w:cstheme="minorHAnsi"/>
        </w:rPr>
        <w:t>Hoe gaat het verder.</w:t>
      </w:r>
    </w:p>
    <w:p w14:paraId="4BB77910" w14:textId="77777777" w:rsidR="00FC728A" w:rsidRPr="00072123" w:rsidRDefault="00FC728A" w:rsidP="00FC728A">
      <w:pPr>
        <w:pStyle w:val="Geenafstand"/>
        <w:rPr>
          <w:rFonts w:cstheme="minorHAnsi"/>
        </w:rPr>
      </w:pPr>
    </w:p>
    <w:p w14:paraId="58AC39D2" w14:textId="77777777" w:rsidR="00FC728A" w:rsidRPr="00072123" w:rsidRDefault="00FC728A" w:rsidP="00FC728A">
      <w:pPr>
        <w:pStyle w:val="Geenafstand"/>
        <w:ind w:left="720"/>
        <w:rPr>
          <w:rFonts w:cstheme="minorHAnsi"/>
        </w:rPr>
      </w:pPr>
    </w:p>
    <w:p w14:paraId="6233136A" w14:textId="4BCB6139" w:rsidR="00FC728A" w:rsidRPr="00072123" w:rsidRDefault="00FC728A" w:rsidP="00FC728A">
      <w:pPr>
        <w:pStyle w:val="Geenafstand"/>
        <w:numPr>
          <w:ilvl w:val="0"/>
          <w:numId w:val="3"/>
        </w:numPr>
        <w:rPr>
          <w:rFonts w:cstheme="minorHAnsi"/>
        </w:rPr>
      </w:pPr>
      <w:r w:rsidRPr="00072123">
        <w:rPr>
          <w:rFonts w:cstheme="minorHAnsi"/>
        </w:rPr>
        <w:t xml:space="preserve">Nadat een aanvraag is </w:t>
      </w:r>
      <w:r w:rsidR="00667513" w:rsidRPr="00072123">
        <w:rPr>
          <w:rFonts w:cstheme="minorHAnsi"/>
        </w:rPr>
        <w:t>binnengekomen, neemt</w:t>
      </w:r>
      <w:r w:rsidRPr="00072123">
        <w:rPr>
          <w:rFonts w:cstheme="minorHAnsi"/>
        </w:rPr>
        <w:t xml:space="preserve"> </w:t>
      </w:r>
      <w:r w:rsidR="00DE722F" w:rsidRPr="00072123">
        <w:rPr>
          <w:rFonts w:cstheme="minorHAnsi"/>
        </w:rPr>
        <w:t>de kerngroep van het Zwijndrechts Sport- en Preventieakkoord 2.0 de</w:t>
      </w:r>
      <w:r w:rsidRPr="00072123">
        <w:rPr>
          <w:rFonts w:cstheme="minorHAnsi"/>
        </w:rPr>
        <w:t xml:space="preserve"> aanvraag in behandeling.</w:t>
      </w:r>
    </w:p>
    <w:p w14:paraId="5C7CB973" w14:textId="22F912AF" w:rsidR="00FC728A" w:rsidRPr="00072123" w:rsidRDefault="00FC728A" w:rsidP="00FC728A">
      <w:pPr>
        <w:pStyle w:val="Geenafstand"/>
        <w:numPr>
          <w:ilvl w:val="0"/>
          <w:numId w:val="3"/>
        </w:numPr>
        <w:rPr>
          <w:rFonts w:cstheme="minorHAnsi"/>
        </w:rPr>
      </w:pPr>
      <w:r w:rsidRPr="00072123">
        <w:rPr>
          <w:rFonts w:cstheme="minorHAnsi"/>
        </w:rPr>
        <w:t xml:space="preserve">Let op: deze klankbordgroep vergadert 6x per jaar. </w:t>
      </w:r>
      <w:r w:rsidR="00DE722F" w:rsidRPr="00072123">
        <w:rPr>
          <w:rFonts w:cstheme="minorHAnsi"/>
        </w:rPr>
        <w:br/>
      </w:r>
      <w:r w:rsidRPr="00072123">
        <w:rPr>
          <w:rFonts w:cstheme="minorHAnsi"/>
        </w:rPr>
        <w:t>Let hierop voor de uitvoering van de activiteit.</w:t>
      </w:r>
    </w:p>
    <w:p w14:paraId="37E358DB" w14:textId="10728949" w:rsidR="00072123" w:rsidRDefault="00FC728A" w:rsidP="00FC728A">
      <w:pPr>
        <w:pStyle w:val="Geenafstand"/>
        <w:numPr>
          <w:ilvl w:val="0"/>
          <w:numId w:val="3"/>
        </w:numPr>
        <w:rPr>
          <w:rFonts w:cstheme="minorHAnsi"/>
        </w:rPr>
      </w:pPr>
      <w:r w:rsidRPr="00072123">
        <w:rPr>
          <w:rFonts w:cstheme="minorHAnsi"/>
        </w:rPr>
        <w:t xml:space="preserve">Meer informatie of vragen? </w:t>
      </w:r>
      <w:r w:rsidR="00DE722F" w:rsidRPr="00072123">
        <w:rPr>
          <w:rFonts w:cstheme="minorHAnsi"/>
        </w:rPr>
        <w:br/>
      </w:r>
      <w:r w:rsidRPr="00072123">
        <w:rPr>
          <w:rFonts w:cstheme="minorHAnsi"/>
        </w:rPr>
        <w:t xml:space="preserve">Neem contact op met de </w:t>
      </w:r>
      <w:r w:rsidR="00DE722F" w:rsidRPr="00072123">
        <w:rPr>
          <w:rFonts w:cstheme="minorHAnsi"/>
        </w:rPr>
        <w:t>coördinator Sport en Preventie</w:t>
      </w:r>
      <w:r w:rsidRPr="00072123">
        <w:rPr>
          <w:rFonts w:cstheme="minorHAnsi"/>
        </w:rPr>
        <w:t>regisseur</w:t>
      </w:r>
      <w:r w:rsidR="00DE722F" w:rsidRPr="00072123">
        <w:rPr>
          <w:rFonts w:cstheme="minorHAnsi"/>
        </w:rPr>
        <w:t>:</w:t>
      </w:r>
      <w:r w:rsidR="00DE722F" w:rsidRPr="00072123">
        <w:rPr>
          <w:rFonts w:cstheme="minorHAnsi"/>
        </w:rPr>
        <w:br/>
      </w:r>
      <w:r w:rsidRPr="00072123">
        <w:rPr>
          <w:rFonts w:cstheme="minorHAnsi"/>
        </w:rPr>
        <w:t xml:space="preserve">Sandra Vat, mail: </w:t>
      </w:r>
      <w:hyperlink r:id="rId6" w:history="1">
        <w:r w:rsidRPr="00072123">
          <w:rPr>
            <w:rStyle w:val="Hyperlink"/>
            <w:rFonts w:cstheme="minorHAnsi"/>
          </w:rPr>
          <w:t>sport@zwijndrecht.nl</w:t>
        </w:r>
      </w:hyperlink>
      <w:r w:rsidRPr="00072123">
        <w:rPr>
          <w:rFonts w:cstheme="minorHAnsi"/>
        </w:rPr>
        <w:t xml:space="preserve"> of bel: 078 7703683.</w:t>
      </w:r>
    </w:p>
    <w:p w14:paraId="15095D02" w14:textId="77777777" w:rsidR="00072123" w:rsidRDefault="00072123">
      <w:pPr>
        <w:rPr>
          <w:rFonts w:cstheme="minorHAnsi"/>
        </w:rPr>
      </w:pPr>
      <w:r>
        <w:rPr>
          <w:rFonts w:cstheme="minorHAnsi"/>
        </w:rPr>
        <w:br w:type="page"/>
      </w:r>
    </w:p>
    <w:p w14:paraId="7F826778" w14:textId="77777777" w:rsidR="0024362C" w:rsidRDefault="0024362C" w:rsidP="0024362C">
      <w:pPr>
        <w:jc w:val="right"/>
        <w:rPr>
          <w:rFonts w:ascii="Century Gothic" w:hAnsi="Century Gothic"/>
          <w:b/>
          <w:sz w:val="24"/>
          <w:szCs w:val="24"/>
        </w:rPr>
      </w:pPr>
      <w:r>
        <w:rPr>
          <w:rFonts w:ascii="Arial" w:hAnsi="Arial" w:cs="Arial"/>
          <w:noProof/>
          <w:sz w:val="32"/>
          <w:szCs w:val="32"/>
          <w:lang w:eastAsia="nl-NL"/>
        </w:rPr>
        <w:lastRenderedPageBreak/>
        <w:drawing>
          <wp:anchor distT="0" distB="0" distL="114300" distR="114300" simplePos="0" relativeHeight="251658240" behindDoc="0" locked="0" layoutInCell="1" allowOverlap="1" wp14:anchorId="3CDDB483" wp14:editId="1EDE3315">
            <wp:simplePos x="0" y="0"/>
            <wp:positionH relativeFrom="column">
              <wp:posOffset>4624705</wp:posOffset>
            </wp:positionH>
            <wp:positionV relativeFrom="paragraph">
              <wp:posOffset>0</wp:posOffset>
            </wp:positionV>
            <wp:extent cx="1132888" cy="11334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88" cy="1133475"/>
                    </a:xfrm>
                    <a:prstGeom prst="rect">
                      <a:avLst/>
                    </a:prstGeom>
                  </pic:spPr>
                </pic:pic>
              </a:graphicData>
            </a:graphic>
            <wp14:sizeRelH relativeFrom="page">
              <wp14:pctWidth>0</wp14:pctWidth>
            </wp14:sizeRelH>
            <wp14:sizeRelV relativeFrom="page">
              <wp14:pctHeight>0</wp14:pctHeight>
            </wp14:sizeRelV>
          </wp:anchor>
        </w:drawing>
      </w:r>
    </w:p>
    <w:p w14:paraId="481174D4" w14:textId="55EE6682" w:rsidR="0024362C" w:rsidRPr="00C20188" w:rsidRDefault="0024362C" w:rsidP="0024362C">
      <w:pPr>
        <w:rPr>
          <w:rFonts w:ascii="Arial" w:hAnsi="Arial" w:cs="Arial"/>
          <w:b/>
          <w:sz w:val="28"/>
          <w:szCs w:val="28"/>
        </w:rPr>
      </w:pPr>
      <w:r w:rsidRPr="00C20188">
        <w:rPr>
          <w:rFonts w:ascii="Arial" w:hAnsi="Arial" w:cs="Arial"/>
          <w:b/>
          <w:sz w:val="28"/>
          <w:szCs w:val="28"/>
        </w:rPr>
        <w:t xml:space="preserve">Regeling </w:t>
      </w:r>
      <w:r w:rsidR="00C20188" w:rsidRPr="00C20188">
        <w:rPr>
          <w:rFonts w:ascii="Arial" w:hAnsi="Arial" w:cs="Arial"/>
          <w:b/>
          <w:sz w:val="28"/>
          <w:szCs w:val="28"/>
        </w:rPr>
        <w:br/>
      </w:r>
      <w:r w:rsidRPr="00C20188">
        <w:rPr>
          <w:rFonts w:ascii="Arial" w:hAnsi="Arial" w:cs="Arial"/>
          <w:b/>
          <w:sz w:val="28"/>
          <w:szCs w:val="28"/>
        </w:rPr>
        <w:t>“</w:t>
      </w:r>
      <w:r w:rsidR="00DE722F" w:rsidRPr="00C20188">
        <w:rPr>
          <w:rFonts w:ascii="Arial" w:hAnsi="Arial" w:cs="Arial"/>
          <w:b/>
          <w:sz w:val="28"/>
          <w:szCs w:val="28"/>
        </w:rPr>
        <w:t>Sport- en Preventieakkoord 2.0</w:t>
      </w:r>
      <w:r w:rsidR="00C20188" w:rsidRPr="00C20188">
        <w:rPr>
          <w:rFonts w:ascii="Arial" w:hAnsi="Arial" w:cs="Arial"/>
          <w:b/>
          <w:sz w:val="28"/>
          <w:szCs w:val="28"/>
        </w:rPr>
        <w:t xml:space="preserve"> </w:t>
      </w:r>
      <w:r w:rsidR="00010191" w:rsidRPr="00C20188">
        <w:rPr>
          <w:rFonts w:ascii="Arial" w:hAnsi="Arial" w:cs="Arial"/>
          <w:b/>
          <w:sz w:val="28"/>
          <w:szCs w:val="28"/>
        </w:rPr>
        <w:t>stimuleringsbudget</w:t>
      </w:r>
      <w:r w:rsidRPr="00C20188">
        <w:rPr>
          <w:rFonts w:ascii="Arial" w:hAnsi="Arial" w:cs="Arial"/>
          <w:b/>
          <w:sz w:val="28"/>
          <w:szCs w:val="28"/>
        </w:rPr>
        <w:t>”</w:t>
      </w:r>
    </w:p>
    <w:p w14:paraId="60BBC6AD" w14:textId="77777777" w:rsidR="0024362C" w:rsidRDefault="0024362C" w:rsidP="0024362C">
      <w:pPr>
        <w:rPr>
          <w:rFonts w:ascii="Arial" w:hAnsi="Arial" w:cs="Arial"/>
          <w:b/>
          <w:bCs/>
        </w:rPr>
      </w:pPr>
    </w:p>
    <w:p w14:paraId="5A188821" w14:textId="2F026B57" w:rsidR="00C20188" w:rsidRPr="00072123" w:rsidRDefault="0024362C" w:rsidP="00C20188">
      <w:pPr>
        <w:rPr>
          <w:rFonts w:cstheme="minorHAnsi"/>
        </w:rPr>
      </w:pPr>
      <w:r w:rsidRPr="00072123">
        <w:rPr>
          <w:rFonts w:cstheme="minorHAnsi"/>
        </w:rPr>
        <w:t xml:space="preserve">Voor de uitvoering van de initiatieven uit het </w:t>
      </w:r>
      <w:r w:rsidR="00DE722F" w:rsidRPr="00072123">
        <w:rPr>
          <w:rFonts w:cstheme="minorHAnsi"/>
        </w:rPr>
        <w:t>Zwijndrechts Sport- en Preventieakkoord 2.0</w:t>
      </w:r>
      <w:r w:rsidRPr="00072123">
        <w:rPr>
          <w:rFonts w:cstheme="minorHAnsi"/>
        </w:rPr>
        <w:t xml:space="preserve"> ontvangt de gemeente Zwijndrecht </w:t>
      </w:r>
      <w:r w:rsidR="00C20188" w:rsidRPr="00072123">
        <w:rPr>
          <w:rFonts w:cstheme="minorHAnsi"/>
        </w:rPr>
        <w:t>van 2023 t/m 2026 van het rijk jaarlijks een budget voor de uitvoering van interventies op het gebied van sport en bewegen én preventie:</w:t>
      </w:r>
    </w:p>
    <w:tbl>
      <w:tblPr>
        <w:tblStyle w:val="Tabelraster"/>
        <w:tblW w:w="0" w:type="auto"/>
        <w:jc w:val="center"/>
        <w:tblLook w:val="04A0" w:firstRow="1" w:lastRow="0" w:firstColumn="1" w:lastColumn="0" w:noHBand="0" w:noVBand="1"/>
      </w:tblPr>
      <w:tblGrid>
        <w:gridCol w:w="772"/>
        <w:gridCol w:w="1428"/>
      </w:tblGrid>
      <w:tr w:rsidR="00C20188" w:rsidRPr="00072123" w14:paraId="465A54DF" w14:textId="77777777" w:rsidTr="00937C46">
        <w:trPr>
          <w:jc w:val="center"/>
        </w:trPr>
        <w:tc>
          <w:tcPr>
            <w:tcW w:w="772" w:type="dxa"/>
          </w:tcPr>
          <w:p w14:paraId="7A2B4AC1" w14:textId="77777777" w:rsidR="00C20188" w:rsidRPr="00072123" w:rsidRDefault="00C20188" w:rsidP="00937C46">
            <w:pPr>
              <w:pStyle w:val="Lijstalinea"/>
              <w:spacing w:line="240" w:lineRule="atLeast"/>
              <w:ind w:left="0"/>
              <w:rPr>
                <w:rStyle w:val="s1"/>
                <w:rFonts w:asciiTheme="minorHAnsi" w:hAnsiTheme="minorHAnsi" w:cstheme="minorHAnsi"/>
                <w:b/>
                <w:bCs/>
                <w:color w:val="454545"/>
                <w:sz w:val="22"/>
                <w:szCs w:val="22"/>
              </w:rPr>
            </w:pPr>
            <w:r w:rsidRPr="00072123">
              <w:rPr>
                <w:rStyle w:val="s1"/>
                <w:rFonts w:asciiTheme="minorHAnsi" w:hAnsiTheme="minorHAnsi" w:cstheme="minorHAnsi"/>
                <w:color w:val="454545"/>
                <w:sz w:val="22"/>
                <w:szCs w:val="22"/>
              </w:rPr>
              <w:t>Jaar</w:t>
            </w:r>
          </w:p>
        </w:tc>
        <w:tc>
          <w:tcPr>
            <w:tcW w:w="1428" w:type="dxa"/>
          </w:tcPr>
          <w:p w14:paraId="69DFB61D" w14:textId="77777777" w:rsidR="00C20188" w:rsidRPr="00072123" w:rsidRDefault="00C20188" w:rsidP="00937C46">
            <w:pPr>
              <w:pStyle w:val="Lijstalinea"/>
              <w:spacing w:line="240" w:lineRule="atLeast"/>
              <w:ind w:left="0"/>
              <w:rPr>
                <w:rStyle w:val="s1"/>
                <w:rFonts w:asciiTheme="minorHAnsi" w:hAnsiTheme="minorHAnsi" w:cstheme="minorHAnsi"/>
                <w:b/>
                <w:bCs/>
                <w:color w:val="454545"/>
                <w:sz w:val="22"/>
                <w:szCs w:val="22"/>
              </w:rPr>
            </w:pPr>
            <w:r w:rsidRPr="00072123">
              <w:rPr>
                <w:rStyle w:val="s1"/>
                <w:rFonts w:asciiTheme="minorHAnsi" w:hAnsiTheme="minorHAnsi" w:cstheme="minorHAnsi"/>
                <w:color w:val="454545"/>
                <w:sz w:val="22"/>
                <w:szCs w:val="22"/>
              </w:rPr>
              <w:t>Bedrag</w:t>
            </w:r>
          </w:p>
        </w:tc>
      </w:tr>
      <w:tr w:rsidR="00C20188" w:rsidRPr="00072123" w14:paraId="49BE99A4" w14:textId="77777777" w:rsidTr="00937C46">
        <w:trPr>
          <w:jc w:val="center"/>
        </w:trPr>
        <w:tc>
          <w:tcPr>
            <w:tcW w:w="772" w:type="dxa"/>
          </w:tcPr>
          <w:p w14:paraId="1276BCCA" w14:textId="77777777" w:rsidR="00C20188" w:rsidRPr="00072123" w:rsidRDefault="00C2018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2023</w:t>
            </w:r>
          </w:p>
        </w:tc>
        <w:tc>
          <w:tcPr>
            <w:tcW w:w="1428" w:type="dxa"/>
          </w:tcPr>
          <w:p w14:paraId="703559B0" w14:textId="77777777" w:rsidR="00C20188" w:rsidRPr="00072123" w:rsidRDefault="00C2018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  38.063,51</w:t>
            </w:r>
          </w:p>
        </w:tc>
      </w:tr>
      <w:tr w:rsidR="00C20188" w:rsidRPr="00072123" w14:paraId="06AFEAE4" w14:textId="77777777" w:rsidTr="00937C46">
        <w:trPr>
          <w:jc w:val="center"/>
        </w:trPr>
        <w:tc>
          <w:tcPr>
            <w:tcW w:w="772" w:type="dxa"/>
          </w:tcPr>
          <w:p w14:paraId="30190737" w14:textId="77777777" w:rsidR="00C20188" w:rsidRPr="00072123" w:rsidRDefault="00C2018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2024</w:t>
            </w:r>
          </w:p>
        </w:tc>
        <w:tc>
          <w:tcPr>
            <w:tcW w:w="1428" w:type="dxa"/>
          </w:tcPr>
          <w:p w14:paraId="4B368C44" w14:textId="77777777" w:rsidR="00C20188" w:rsidRPr="00072123" w:rsidRDefault="00C2018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  38.063,51</w:t>
            </w:r>
          </w:p>
        </w:tc>
      </w:tr>
      <w:tr w:rsidR="00C20188" w:rsidRPr="00072123" w14:paraId="2B948014" w14:textId="77777777" w:rsidTr="00937C46">
        <w:trPr>
          <w:jc w:val="center"/>
        </w:trPr>
        <w:tc>
          <w:tcPr>
            <w:tcW w:w="772" w:type="dxa"/>
          </w:tcPr>
          <w:p w14:paraId="25D2ECAB" w14:textId="77777777" w:rsidR="00C20188" w:rsidRPr="00072123" w:rsidRDefault="00C2018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2025</w:t>
            </w:r>
          </w:p>
        </w:tc>
        <w:tc>
          <w:tcPr>
            <w:tcW w:w="1428" w:type="dxa"/>
          </w:tcPr>
          <w:p w14:paraId="27CE2CAC" w14:textId="77777777" w:rsidR="00C20188" w:rsidRPr="00072123" w:rsidRDefault="00C2018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  38.063,51</w:t>
            </w:r>
          </w:p>
        </w:tc>
      </w:tr>
      <w:tr w:rsidR="00C20188" w:rsidRPr="00072123" w14:paraId="2B3C04C8" w14:textId="77777777" w:rsidTr="00937C46">
        <w:trPr>
          <w:jc w:val="center"/>
        </w:trPr>
        <w:tc>
          <w:tcPr>
            <w:tcW w:w="772" w:type="dxa"/>
          </w:tcPr>
          <w:p w14:paraId="7B023E94" w14:textId="77777777" w:rsidR="00C20188" w:rsidRPr="00072123" w:rsidRDefault="00C2018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2026</w:t>
            </w:r>
          </w:p>
        </w:tc>
        <w:tc>
          <w:tcPr>
            <w:tcW w:w="1428" w:type="dxa"/>
          </w:tcPr>
          <w:p w14:paraId="2027A044" w14:textId="77777777" w:rsidR="00C20188" w:rsidRPr="00072123" w:rsidRDefault="00C20188" w:rsidP="00937C46">
            <w:pPr>
              <w:pStyle w:val="Lijstalinea"/>
              <w:spacing w:line="240" w:lineRule="atLeast"/>
              <w:ind w:left="0"/>
              <w:rPr>
                <w:rStyle w:val="s1"/>
                <w:rFonts w:asciiTheme="minorHAnsi" w:hAnsiTheme="minorHAnsi" w:cstheme="minorHAnsi"/>
                <w:color w:val="454545"/>
                <w:sz w:val="22"/>
                <w:szCs w:val="22"/>
              </w:rPr>
            </w:pPr>
            <w:r w:rsidRPr="00072123">
              <w:rPr>
                <w:rStyle w:val="s1"/>
                <w:rFonts w:asciiTheme="minorHAnsi" w:hAnsiTheme="minorHAnsi" w:cstheme="minorHAnsi"/>
                <w:color w:val="454545"/>
                <w:sz w:val="22"/>
                <w:szCs w:val="22"/>
              </w:rPr>
              <w:t>€  29.266,71</w:t>
            </w:r>
          </w:p>
        </w:tc>
      </w:tr>
    </w:tbl>
    <w:p w14:paraId="08885240" w14:textId="692C4511" w:rsidR="0024362C" w:rsidRPr="00072123" w:rsidRDefault="00072123" w:rsidP="0024362C">
      <w:pPr>
        <w:rPr>
          <w:rFonts w:cstheme="minorHAnsi"/>
        </w:rPr>
      </w:pPr>
      <w:r>
        <w:rPr>
          <w:rFonts w:cstheme="minorHAnsi"/>
        </w:rPr>
        <w:br/>
      </w:r>
      <w:r w:rsidR="0024362C" w:rsidRPr="00072123">
        <w:rPr>
          <w:rFonts w:cstheme="minorHAnsi"/>
        </w:rPr>
        <w:t>D</w:t>
      </w:r>
      <w:r w:rsidR="00C20188" w:rsidRPr="00072123">
        <w:rPr>
          <w:rFonts w:cstheme="minorHAnsi"/>
        </w:rPr>
        <w:t>eze financiële middelen</w:t>
      </w:r>
      <w:r w:rsidR="0024362C" w:rsidRPr="00072123">
        <w:rPr>
          <w:rFonts w:cstheme="minorHAnsi"/>
        </w:rPr>
        <w:t xml:space="preserve"> </w:t>
      </w:r>
      <w:r w:rsidR="00C20188" w:rsidRPr="00072123">
        <w:rPr>
          <w:rFonts w:cstheme="minorHAnsi"/>
        </w:rPr>
        <w:t>zijn b</w:t>
      </w:r>
      <w:r w:rsidR="0024362C" w:rsidRPr="00072123">
        <w:rPr>
          <w:rFonts w:cstheme="minorHAnsi"/>
        </w:rPr>
        <w:t>eschikbaar voor ondersteuning van initiatiefnemers die zich hebben aangesloten bij het Lokaal Sportakkoord en actief bijdragen aan de realisatie hiervan.</w:t>
      </w:r>
    </w:p>
    <w:p w14:paraId="70C81C37" w14:textId="77777777" w:rsidR="0024362C" w:rsidRPr="00072123" w:rsidRDefault="0024362C" w:rsidP="0024362C">
      <w:pPr>
        <w:shd w:val="clear" w:color="auto" w:fill="FFFFFF"/>
        <w:textAlignment w:val="baseline"/>
        <w:rPr>
          <w:rFonts w:cstheme="minorHAnsi"/>
          <w:sz w:val="25"/>
          <w:szCs w:val="25"/>
        </w:rPr>
      </w:pPr>
      <w:r w:rsidRPr="00072123">
        <w:rPr>
          <w:rFonts w:cstheme="minorHAnsi"/>
          <w:b/>
          <w:bCs/>
          <w:color w:val="000000"/>
          <w:sz w:val="25"/>
          <w:szCs w:val="25"/>
          <w:bdr w:val="none" w:sz="0" w:space="0" w:color="auto" w:frame="1"/>
        </w:rPr>
        <w:t>Aanvraagtermijn en -procedure</w:t>
      </w:r>
    </w:p>
    <w:p w14:paraId="47EF684F" w14:textId="77777777" w:rsidR="0024362C" w:rsidRPr="00072123" w:rsidRDefault="0024362C" w:rsidP="0024362C">
      <w:pPr>
        <w:pStyle w:val="Lijstalinea"/>
        <w:numPr>
          <w:ilvl w:val="0"/>
          <w:numId w:val="10"/>
        </w:numPr>
        <w:shd w:val="clear" w:color="auto" w:fill="FFFFFF"/>
        <w:textAlignment w:val="baseline"/>
        <w:rPr>
          <w:rFonts w:asciiTheme="minorHAnsi" w:hAnsiTheme="minorHAnsi" w:cstheme="minorHAnsi"/>
          <w:sz w:val="22"/>
          <w:szCs w:val="22"/>
        </w:rPr>
      </w:pPr>
      <w:r w:rsidRPr="00072123">
        <w:rPr>
          <w:rFonts w:asciiTheme="minorHAnsi" w:hAnsiTheme="minorHAnsi" w:cstheme="minorHAnsi"/>
          <w:b/>
          <w:bCs/>
          <w:color w:val="000000"/>
          <w:sz w:val="22"/>
          <w:szCs w:val="22"/>
          <w:bdr w:val="none" w:sz="0" w:space="0" w:color="auto" w:frame="1"/>
        </w:rPr>
        <w:t>Wie kan aanvragen?</w:t>
      </w:r>
    </w:p>
    <w:p w14:paraId="46818221" w14:textId="213B0195" w:rsidR="0024362C" w:rsidRPr="00072123" w:rsidRDefault="0024362C" w:rsidP="0024362C">
      <w:pPr>
        <w:shd w:val="clear" w:color="auto" w:fill="FFFFFF"/>
        <w:ind w:left="709"/>
        <w:textAlignment w:val="baseline"/>
        <w:rPr>
          <w:rFonts w:cstheme="minorHAnsi"/>
          <w:color w:val="000000"/>
          <w:bdr w:val="none" w:sz="0" w:space="0" w:color="auto" w:frame="1"/>
        </w:rPr>
      </w:pPr>
      <w:r w:rsidRPr="00072123">
        <w:rPr>
          <w:rFonts w:cstheme="minorHAnsi"/>
          <w:color w:val="000000"/>
          <w:bdr w:val="none" w:sz="0" w:space="0" w:color="auto" w:frame="1"/>
        </w:rPr>
        <w:t xml:space="preserve">Elke organisatie/initiatiefnemer die het voortouw neemt bij </w:t>
      </w:r>
      <w:r w:rsidR="00C20188" w:rsidRPr="00072123">
        <w:rPr>
          <w:rFonts w:cstheme="minorHAnsi"/>
          <w:color w:val="000000"/>
          <w:bdr w:val="none" w:sz="0" w:space="0" w:color="auto" w:frame="1"/>
        </w:rPr>
        <w:t>éé</w:t>
      </w:r>
      <w:r w:rsidRPr="00072123">
        <w:rPr>
          <w:rFonts w:cstheme="minorHAnsi"/>
          <w:color w:val="000000"/>
          <w:bdr w:val="none" w:sz="0" w:space="0" w:color="auto" w:frame="1"/>
        </w:rPr>
        <w:t xml:space="preserve">n of meer </w:t>
      </w:r>
      <w:r w:rsidR="00C20188" w:rsidRPr="00072123">
        <w:rPr>
          <w:rFonts w:cstheme="minorHAnsi"/>
          <w:color w:val="000000"/>
          <w:bdr w:val="none" w:sz="0" w:space="0" w:color="auto" w:frame="1"/>
        </w:rPr>
        <w:t>interventies</w:t>
      </w:r>
      <w:r w:rsidRPr="00072123">
        <w:rPr>
          <w:rFonts w:cstheme="minorHAnsi"/>
          <w:color w:val="000000"/>
          <w:bdr w:val="none" w:sz="0" w:space="0" w:color="auto" w:frame="1"/>
        </w:rPr>
        <w:t xml:space="preserve"> uit het </w:t>
      </w:r>
      <w:r w:rsidR="00C20188" w:rsidRPr="00072123">
        <w:rPr>
          <w:rFonts w:cstheme="minorHAnsi"/>
          <w:color w:val="000000"/>
          <w:bdr w:val="none" w:sz="0" w:space="0" w:color="auto" w:frame="1"/>
        </w:rPr>
        <w:t xml:space="preserve">Zwijndrechts Sport- en Beweegakkoord 2.0 </w:t>
      </w:r>
      <w:r w:rsidRPr="00072123">
        <w:rPr>
          <w:rFonts w:cstheme="minorHAnsi"/>
          <w:color w:val="000000"/>
          <w:bdr w:val="none" w:sz="0" w:space="0" w:color="auto" w:frame="1"/>
        </w:rPr>
        <w:t xml:space="preserve">kan een bijdrage aanvragen. Hierbij gaat het om incidentele bijdragen die bedoeld zijn om de realisatie te stimuleren. Structurele financiering van menskracht of investering in kapitaalgoederen behoren niet tot de mogelijkheden. </w:t>
      </w:r>
    </w:p>
    <w:p w14:paraId="716A0740" w14:textId="77777777" w:rsidR="0024362C" w:rsidRPr="00072123" w:rsidRDefault="0024362C" w:rsidP="0024362C">
      <w:pPr>
        <w:pStyle w:val="Lijstalinea"/>
        <w:numPr>
          <w:ilvl w:val="0"/>
          <w:numId w:val="10"/>
        </w:numPr>
        <w:rPr>
          <w:rFonts w:asciiTheme="minorHAnsi" w:hAnsiTheme="minorHAnsi" w:cstheme="minorHAnsi"/>
          <w:b/>
          <w:bCs/>
          <w:sz w:val="22"/>
          <w:szCs w:val="22"/>
        </w:rPr>
      </w:pPr>
      <w:r w:rsidRPr="00072123">
        <w:rPr>
          <w:rFonts w:asciiTheme="minorHAnsi" w:hAnsiTheme="minorHAnsi" w:cstheme="minorHAnsi"/>
          <w:b/>
          <w:bCs/>
          <w:sz w:val="22"/>
          <w:szCs w:val="22"/>
        </w:rPr>
        <w:t>Indieningstermijn</w:t>
      </w:r>
    </w:p>
    <w:p w14:paraId="5E35CC76" w14:textId="152213AF" w:rsidR="0024362C" w:rsidRPr="00072123" w:rsidRDefault="0024362C" w:rsidP="00072123">
      <w:pPr>
        <w:shd w:val="clear" w:color="auto" w:fill="FFFFFF"/>
        <w:ind w:left="709"/>
        <w:textAlignment w:val="baseline"/>
        <w:rPr>
          <w:rFonts w:cstheme="minorHAnsi"/>
          <w:color w:val="000000"/>
          <w:bdr w:val="none" w:sz="0" w:space="0" w:color="auto" w:frame="1"/>
        </w:rPr>
      </w:pPr>
      <w:r w:rsidRPr="00072123">
        <w:rPr>
          <w:rFonts w:cstheme="minorHAnsi"/>
          <w:color w:val="000000"/>
          <w:bdr w:val="none" w:sz="0" w:space="0" w:color="auto" w:frame="1"/>
        </w:rPr>
        <w:t xml:space="preserve">Aanvragen kunnen </w:t>
      </w:r>
      <w:r w:rsidR="00C20188" w:rsidRPr="00072123">
        <w:rPr>
          <w:rFonts w:cstheme="minorHAnsi"/>
          <w:color w:val="000000"/>
          <w:bdr w:val="none" w:sz="0" w:space="0" w:color="auto" w:frame="1"/>
        </w:rPr>
        <w:t>worden</w:t>
      </w:r>
      <w:r w:rsidRPr="00072123">
        <w:rPr>
          <w:rFonts w:cstheme="minorHAnsi"/>
          <w:color w:val="000000"/>
          <w:bdr w:val="none" w:sz="0" w:space="0" w:color="auto" w:frame="1"/>
        </w:rPr>
        <w:t xml:space="preserve"> ingediend worden door middel van een online aanvraagformulier via de website </w:t>
      </w:r>
      <w:hyperlink r:id="rId7" w:history="1">
        <w:r w:rsidRPr="00072123">
          <w:rPr>
            <w:rStyle w:val="Hyperlink"/>
            <w:rFonts w:cstheme="minorHAnsi"/>
            <w:bdr w:val="none" w:sz="0" w:space="0" w:color="auto" w:frame="1"/>
          </w:rPr>
          <w:t>www.zwijndrecht.nl/sportakkoord</w:t>
        </w:r>
      </w:hyperlink>
      <w:r w:rsidRPr="00072123">
        <w:rPr>
          <w:rFonts w:cstheme="minorHAnsi"/>
          <w:color w:val="000000"/>
          <w:bdr w:val="none" w:sz="0" w:space="0" w:color="auto" w:frame="1"/>
        </w:rPr>
        <w:t>.</w:t>
      </w:r>
      <w:r w:rsidR="00072123">
        <w:rPr>
          <w:rFonts w:cstheme="minorHAnsi"/>
          <w:color w:val="000000"/>
          <w:bdr w:val="none" w:sz="0" w:space="0" w:color="auto" w:frame="1"/>
        </w:rPr>
        <w:br/>
      </w:r>
      <w:r w:rsidR="00072123">
        <w:rPr>
          <w:rFonts w:cstheme="minorHAnsi"/>
          <w:color w:val="000000"/>
          <w:bdr w:val="none" w:sz="0" w:space="0" w:color="auto" w:frame="1"/>
        </w:rPr>
        <w:br/>
      </w:r>
      <w:r w:rsidRPr="00072123">
        <w:rPr>
          <w:rFonts w:cstheme="minorHAnsi"/>
          <w:color w:val="000000"/>
          <w:bdr w:val="none" w:sz="0" w:space="0" w:color="auto" w:frame="1"/>
        </w:rPr>
        <w:t>Een redelijke en evenwichtige toekenning en verdeling van het geld wordt nagestreefd.</w:t>
      </w:r>
    </w:p>
    <w:p w14:paraId="50F1C2AD" w14:textId="77777777" w:rsidR="0024362C" w:rsidRPr="00072123" w:rsidRDefault="0024362C" w:rsidP="0024362C">
      <w:pPr>
        <w:pStyle w:val="Lijstalinea"/>
        <w:numPr>
          <w:ilvl w:val="0"/>
          <w:numId w:val="10"/>
        </w:numPr>
        <w:tabs>
          <w:tab w:val="left" w:pos="567"/>
        </w:tabs>
        <w:rPr>
          <w:rFonts w:asciiTheme="minorHAnsi" w:hAnsiTheme="minorHAnsi" w:cstheme="minorHAnsi"/>
          <w:b/>
          <w:bCs/>
          <w:sz w:val="22"/>
          <w:szCs w:val="22"/>
        </w:rPr>
      </w:pPr>
      <w:r w:rsidRPr="00072123">
        <w:rPr>
          <w:rFonts w:asciiTheme="minorHAnsi" w:hAnsiTheme="minorHAnsi" w:cstheme="minorHAnsi"/>
          <w:b/>
          <w:bCs/>
          <w:sz w:val="22"/>
          <w:szCs w:val="22"/>
        </w:rPr>
        <w:t>Verdelingswijze</w:t>
      </w:r>
    </w:p>
    <w:p w14:paraId="65C651B2" w14:textId="77777777" w:rsidR="0024362C" w:rsidRPr="00072123" w:rsidRDefault="0024362C" w:rsidP="0024362C">
      <w:pPr>
        <w:pStyle w:val="Lijstalinea"/>
        <w:numPr>
          <w:ilvl w:val="0"/>
          <w:numId w:val="5"/>
        </w:numPr>
        <w:tabs>
          <w:tab w:val="clear" w:pos="437"/>
          <w:tab w:val="left" w:pos="567"/>
          <w:tab w:val="left" w:pos="1134"/>
        </w:tabs>
        <w:ind w:left="567" w:firstLine="142"/>
        <w:rPr>
          <w:rFonts w:asciiTheme="minorHAnsi" w:hAnsiTheme="minorHAnsi" w:cstheme="minorHAnsi"/>
          <w:sz w:val="22"/>
          <w:szCs w:val="22"/>
        </w:rPr>
      </w:pPr>
      <w:r w:rsidRPr="00072123">
        <w:rPr>
          <w:rFonts w:asciiTheme="minorHAnsi" w:hAnsiTheme="minorHAnsi" w:cstheme="minorHAnsi"/>
          <w:sz w:val="22"/>
          <w:szCs w:val="22"/>
        </w:rPr>
        <w:t>Aanvragen worden behandeld op datum van binnenkomst.</w:t>
      </w:r>
    </w:p>
    <w:p w14:paraId="0438F442" w14:textId="3BA3EE91" w:rsidR="0024362C" w:rsidRPr="00072123" w:rsidRDefault="0024362C" w:rsidP="0024362C">
      <w:pPr>
        <w:pStyle w:val="Lijstalinea"/>
        <w:numPr>
          <w:ilvl w:val="0"/>
          <w:numId w:val="5"/>
        </w:numPr>
        <w:tabs>
          <w:tab w:val="clear" w:pos="437"/>
          <w:tab w:val="left" w:pos="1418"/>
        </w:tabs>
        <w:ind w:left="1134" w:hanging="425"/>
        <w:rPr>
          <w:rFonts w:asciiTheme="minorHAnsi" w:hAnsiTheme="minorHAnsi" w:cstheme="minorHAnsi"/>
          <w:sz w:val="22"/>
          <w:szCs w:val="22"/>
        </w:rPr>
      </w:pPr>
      <w:r w:rsidRPr="00072123">
        <w:rPr>
          <w:rFonts w:asciiTheme="minorHAnsi" w:hAnsiTheme="minorHAnsi" w:cstheme="minorHAnsi"/>
          <w:sz w:val="22"/>
          <w:szCs w:val="22"/>
        </w:rPr>
        <w:t xml:space="preserve">Aanvragen worden door een </w:t>
      </w:r>
      <w:r w:rsidR="00C20188" w:rsidRPr="00072123">
        <w:rPr>
          <w:rFonts w:asciiTheme="minorHAnsi" w:hAnsiTheme="minorHAnsi" w:cstheme="minorHAnsi"/>
          <w:sz w:val="22"/>
          <w:szCs w:val="22"/>
        </w:rPr>
        <w:t>kerngroep</w:t>
      </w:r>
      <w:r w:rsidRPr="00072123">
        <w:rPr>
          <w:rFonts w:asciiTheme="minorHAnsi" w:hAnsiTheme="minorHAnsi" w:cstheme="minorHAnsi"/>
          <w:sz w:val="22"/>
          <w:szCs w:val="22"/>
        </w:rPr>
        <w:t xml:space="preserve"> beoordeeld aan de hand van criteria</w:t>
      </w:r>
      <w:r w:rsidR="00C20188" w:rsidRPr="00072123">
        <w:rPr>
          <w:rFonts w:asciiTheme="minorHAnsi" w:hAnsiTheme="minorHAnsi" w:cstheme="minorHAnsi"/>
          <w:sz w:val="22"/>
          <w:szCs w:val="22"/>
        </w:rPr>
        <w:t xml:space="preserve"> </w:t>
      </w:r>
      <w:r w:rsidR="00C20188" w:rsidRPr="00072123">
        <w:rPr>
          <w:rFonts w:asciiTheme="minorHAnsi" w:hAnsiTheme="minorHAnsi" w:cstheme="minorHAnsi"/>
          <w:sz w:val="22"/>
          <w:szCs w:val="22"/>
        </w:rPr>
        <w:br/>
        <w:t>(zie beoordelingscriteria)</w:t>
      </w:r>
      <w:r w:rsidRPr="00072123">
        <w:rPr>
          <w:rFonts w:asciiTheme="minorHAnsi" w:hAnsiTheme="minorHAnsi" w:cstheme="minorHAnsi"/>
          <w:sz w:val="22"/>
          <w:szCs w:val="22"/>
        </w:rPr>
        <w:t>.</w:t>
      </w:r>
    </w:p>
    <w:p w14:paraId="17FF2C3F" w14:textId="5F1AE643" w:rsidR="0024362C" w:rsidRPr="00072123" w:rsidRDefault="0024362C" w:rsidP="0024362C">
      <w:pPr>
        <w:pStyle w:val="Lijstalinea"/>
        <w:numPr>
          <w:ilvl w:val="0"/>
          <w:numId w:val="5"/>
        </w:numPr>
        <w:tabs>
          <w:tab w:val="clear" w:pos="437"/>
          <w:tab w:val="left" w:pos="1134"/>
        </w:tabs>
        <w:ind w:left="1134" w:hanging="425"/>
        <w:rPr>
          <w:rFonts w:asciiTheme="minorHAnsi" w:hAnsiTheme="minorHAnsi" w:cstheme="minorHAnsi"/>
          <w:sz w:val="22"/>
          <w:szCs w:val="22"/>
        </w:rPr>
      </w:pPr>
      <w:r w:rsidRPr="00072123">
        <w:rPr>
          <w:rFonts w:asciiTheme="minorHAnsi" w:hAnsiTheme="minorHAnsi" w:cstheme="minorHAnsi"/>
          <w:sz w:val="22"/>
          <w:szCs w:val="22"/>
        </w:rPr>
        <w:t xml:space="preserve">Aanvragen die voldoen aan de criteria komen in aanmerking voor subsidie, zolang het plafond niet is bereikt. </w:t>
      </w:r>
    </w:p>
    <w:p w14:paraId="49D4E726" w14:textId="5E05D172" w:rsidR="0024362C" w:rsidRPr="00072123" w:rsidRDefault="0024362C" w:rsidP="00072123">
      <w:pPr>
        <w:pStyle w:val="Lijstalinea"/>
        <w:numPr>
          <w:ilvl w:val="0"/>
          <w:numId w:val="5"/>
        </w:numPr>
        <w:tabs>
          <w:tab w:val="clear" w:pos="437"/>
          <w:tab w:val="left" w:pos="1134"/>
        </w:tabs>
        <w:ind w:left="1134" w:hanging="425"/>
        <w:rPr>
          <w:rFonts w:asciiTheme="minorHAnsi" w:hAnsiTheme="minorHAnsi" w:cstheme="minorHAnsi"/>
          <w:sz w:val="22"/>
          <w:szCs w:val="22"/>
        </w:rPr>
      </w:pPr>
      <w:r w:rsidRPr="00072123">
        <w:rPr>
          <w:rFonts w:asciiTheme="minorHAnsi" w:hAnsiTheme="minorHAnsi" w:cstheme="minorHAnsi"/>
          <w:sz w:val="22"/>
          <w:szCs w:val="22"/>
        </w:rPr>
        <w:t>Als in enige periode er</w:t>
      </w:r>
      <w:r w:rsidR="00167B94" w:rsidRPr="00072123">
        <w:rPr>
          <w:rFonts w:asciiTheme="minorHAnsi" w:hAnsiTheme="minorHAnsi" w:cstheme="minorHAnsi"/>
          <w:sz w:val="22"/>
          <w:szCs w:val="22"/>
        </w:rPr>
        <w:t xml:space="preserve"> te weinig aanvragen binnen komen</w:t>
      </w:r>
      <w:r w:rsidRPr="00072123">
        <w:rPr>
          <w:rFonts w:asciiTheme="minorHAnsi" w:hAnsiTheme="minorHAnsi" w:cstheme="minorHAnsi"/>
          <w:sz w:val="22"/>
          <w:szCs w:val="22"/>
        </w:rPr>
        <w:t>, kan worden besloten de aanvraagprocedure aan te passen. Er kan ook worden besloten om het restant van het budget te reserveren voor een volgend jaar.</w:t>
      </w:r>
      <w:r w:rsidR="00072123">
        <w:rPr>
          <w:rFonts w:asciiTheme="minorHAnsi" w:hAnsiTheme="minorHAnsi" w:cstheme="minorHAnsi"/>
          <w:sz w:val="22"/>
          <w:szCs w:val="22"/>
        </w:rPr>
        <w:br/>
      </w:r>
    </w:p>
    <w:p w14:paraId="07B46BB5" w14:textId="77777777" w:rsidR="0024362C" w:rsidRPr="00072123" w:rsidRDefault="0024362C" w:rsidP="0024362C">
      <w:pPr>
        <w:pStyle w:val="Lijstalinea"/>
        <w:numPr>
          <w:ilvl w:val="0"/>
          <w:numId w:val="10"/>
        </w:numPr>
        <w:rPr>
          <w:rFonts w:asciiTheme="minorHAnsi" w:hAnsiTheme="minorHAnsi" w:cstheme="minorHAnsi"/>
          <w:sz w:val="22"/>
          <w:szCs w:val="22"/>
        </w:rPr>
      </w:pPr>
      <w:r w:rsidRPr="00072123">
        <w:rPr>
          <w:rFonts w:asciiTheme="minorHAnsi" w:hAnsiTheme="minorHAnsi" w:cstheme="minorHAnsi"/>
          <w:b/>
          <w:bCs/>
          <w:sz w:val="22"/>
          <w:szCs w:val="22"/>
        </w:rPr>
        <w:t>Beoordelingscommissie</w:t>
      </w:r>
    </w:p>
    <w:p w14:paraId="2F94BC7F" w14:textId="332F201F" w:rsidR="0024362C" w:rsidRPr="00072123" w:rsidRDefault="0024362C" w:rsidP="0024362C">
      <w:pPr>
        <w:pStyle w:val="Lijstalinea"/>
        <w:numPr>
          <w:ilvl w:val="0"/>
          <w:numId w:val="0"/>
        </w:numPr>
        <w:ind w:left="720"/>
        <w:rPr>
          <w:rFonts w:asciiTheme="minorHAnsi" w:hAnsiTheme="minorHAnsi" w:cstheme="minorHAnsi"/>
          <w:color w:val="000000"/>
          <w:sz w:val="22"/>
          <w:szCs w:val="22"/>
          <w:bdr w:val="none" w:sz="0" w:space="0" w:color="auto" w:frame="1"/>
        </w:rPr>
      </w:pPr>
      <w:r w:rsidRPr="00072123">
        <w:rPr>
          <w:rFonts w:asciiTheme="minorHAnsi" w:hAnsiTheme="minorHAnsi" w:cstheme="minorHAnsi"/>
          <w:sz w:val="22"/>
          <w:szCs w:val="22"/>
        </w:rPr>
        <w:t xml:space="preserve">De </w:t>
      </w:r>
      <w:r w:rsidR="00F65657" w:rsidRPr="00072123">
        <w:rPr>
          <w:rFonts w:asciiTheme="minorHAnsi" w:hAnsiTheme="minorHAnsi" w:cstheme="minorHAnsi"/>
          <w:sz w:val="22"/>
          <w:szCs w:val="22"/>
        </w:rPr>
        <w:t xml:space="preserve">beoordelingscommissie wordt gevormd door de </w:t>
      </w:r>
      <w:r w:rsidR="00C20188" w:rsidRPr="00072123">
        <w:rPr>
          <w:rFonts w:asciiTheme="minorHAnsi" w:hAnsiTheme="minorHAnsi" w:cstheme="minorHAnsi"/>
          <w:sz w:val="22"/>
          <w:szCs w:val="22"/>
        </w:rPr>
        <w:t>kerngroep</w:t>
      </w:r>
      <w:r w:rsidR="001857B9" w:rsidRPr="00072123">
        <w:rPr>
          <w:rFonts w:asciiTheme="minorHAnsi" w:hAnsiTheme="minorHAnsi" w:cstheme="minorHAnsi"/>
          <w:sz w:val="22"/>
          <w:szCs w:val="22"/>
        </w:rPr>
        <w:t xml:space="preserve"> </w:t>
      </w:r>
      <w:r w:rsidR="00F65657" w:rsidRPr="00072123">
        <w:rPr>
          <w:rFonts w:asciiTheme="minorHAnsi" w:hAnsiTheme="minorHAnsi" w:cstheme="minorHAnsi"/>
          <w:sz w:val="22"/>
          <w:szCs w:val="22"/>
        </w:rPr>
        <w:t>van het Zwijndrechts Sport- en Preventieakkoord 2.0</w:t>
      </w:r>
      <w:r w:rsidR="00F65657" w:rsidRPr="00072123">
        <w:rPr>
          <w:rFonts w:asciiTheme="minorHAnsi" w:hAnsiTheme="minorHAnsi" w:cstheme="minorHAnsi"/>
          <w:color w:val="000000"/>
          <w:sz w:val="22"/>
          <w:szCs w:val="22"/>
          <w:bdr w:val="none" w:sz="0" w:space="0" w:color="auto" w:frame="1"/>
        </w:rPr>
        <w:t xml:space="preserve"> en is samengesteld uit vertegenwoordigers van sportorganisaties, maatschappelijke instellingen en de gemeente. De kerngroep toetst </w:t>
      </w:r>
      <w:r w:rsidRPr="00072123">
        <w:rPr>
          <w:rFonts w:asciiTheme="minorHAnsi" w:hAnsiTheme="minorHAnsi" w:cstheme="minorHAnsi"/>
          <w:color w:val="000000"/>
          <w:sz w:val="22"/>
          <w:szCs w:val="22"/>
          <w:bdr w:val="none" w:sz="0" w:space="0" w:color="auto" w:frame="1"/>
        </w:rPr>
        <w:t xml:space="preserve">de aanvragen aan de </w:t>
      </w:r>
      <w:r w:rsidR="00C20188" w:rsidRPr="00072123">
        <w:rPr>
          <w:rFonts w:asciiTheme="minorHAnsi" w:hAnsiTheme="minorHAnsi" w:cstheme="minorHAnsi"/>
          <w:color w:val="000000"/>
          <w:sz w:val="22"/>
          <w:szCs w:val="22"/>
          <w:bdr w:val="none" w:sz="0" w:space="0" w:color="auto" w:frame="1"/>
        </w:rPr>
        <w:t>beoordelings</w:t>
      </w:r>
      <w:r w:rsidRPr="00072123">
        <w:rPr>
          <w:rFonts w:asciiTheme="minorHAnsi" w:hAnsiTheme="minorHAnsi" w:cstheme="minorHAnsi"/>
          <w:color w:val="000000"/>
          <w:sz w:val="22"/>
          <w:szCs w:val="22"/>
          <w:bdr w:val="none" w:sz="0" w:space="0" w:color="auto" w:frame="1"/>
        </w:rPr>
        <w:t>criteria en geeft een advies over de toekenning</w:t>
      </w:r>
      <w:r w:rsidR="00F65657" w:rsidRPr="00072123">
        <w:rPr>
          <w:rFonts w:asciiTheme="minorHAnsi" w:hAnsiTheme="minorHAnsi" w:cstheme="minorHAnsi"/>
          <w:color w:val="000000"/>
          <w:sz w:val="22"/>
          <w:szCs w:val="22"/>
          <w:bdr w:val="none" w:sz="0" w:space="0" w:color="auto" w:frame="1"/>
        </w:rPr>
        <w:t xml:space="preserve"> van het budget, d</w:t>
      </w:r>
      <w:r w:rsidRPr="00072123">
        <w:rPr>
          <w:rFonts w:asciiTheme="minorHAnsi" w:hAnsiTheme="minorHAnsi" w:cstheme="minorHAnsi"/>
          <w:color w:val="000000"/>
          <w:sz w:val="22"/>
          <w:szCs w:val="22"/>
          <w:bdr w:val="none" w:sz="0" w:space="0" w:color="auto" w:frame="1"/>
        </w:rPr>
        <w:t xml:space="preserve">at vervolgens door </w:t>
      </w:r>
      <w:r w:rsidR="001857B9" w:rsidRPr="00072123">
        <w:rPr>
          <w:rFonts w:asciiTheme="minorHAnsi" w:hAnsiTheme="minorHAnsi" w:cstheme="minorHAnsi"/>
          <w:color w:val="000000"/>
          <w:sz w:val="22"/>
          <w:szCs w:val="22"/>
          <w:bdr w:val="none" w:sz="0" w:space="0" w:color="auto" w:frame="1"/>
        </w:rPr>
        <w:t>gemeente Zwijndrecht</w:t>
      </w:r>
      <w:r w:rsidRPr="00072123">
        <w:rPr>
          <w:rFonts w:asciiTheme="minorHAnsi" w:hAnsiTheme="minorHAnsi" w:cstheme="minorHAnsi"/>
          <w:color w:val="000000"/>
          <w:sz w:val="22"/>
          <w:szCs w:val="22"/>
          <w:bdr w:val="none" w:sz="0" w:space="0" w:color="auto" w:frame="1"/>
        </w:rPr>
        <w:t xml:space="preserve"> wordt toegekend.</w:t>
      </w:r>
      <w:r w:rsidR="005B7D75">
        <w:rPr>
          <w:rFonts w:asciiTheme="minorHAnsi" w:hAnsiTheme="minorHAnsi" w:cstheme="minorHAnsi"/>
          <w:color w:val="000000"/>
          <w:sz w:val="22"/>
          <w:szCs w:val="22"/>
          <w:bdr w:val="none" w:sz="0" w:space="0" w:color="auto" w:frame="1"/>
        </w:rPr>
        <w:br/>
      </w:r>
      <w:r w:rsidR="005B7D75">
        <w:rPr>
          <w:rFonts w:asciiTheme="minorHAnsi" w:hAnsiTheme="minorHAnsi" w:cstheme="minorHAnsi"/>
          <w:color w:val="000000"/>
          <w:sz w:val="22"/>
          <w:szCs w:val="22"/>
          <w:bdr w:val="none" w:sz="0" w:space="0" w:color="auto" w:frame="1"/>
        </w:rPr>
        <w:br/>
        <w:t>V</w:t>
      </w:r>
      <w:r w:rsidR="00167B94" w:rsidRPr="00072123">
        <w:rPr>
          <w:rFonts w:asciiTheme="minorHAnsi" w:hAnsiTheme="minorHAnsi" w:cstheme="minorHAnsi"/>
          <w:color w:val="000000"/>
          <w:sz w:val="22"/>
          <w:szCs w:val="22"/>
          <w:bdr w:val="none" w:sz="0" w:space="0" w:color="auto" w:frame="1"/>
        </w:rPr>
        <w:t>ergaderrooster</w:t>
      </w:r>
      <w:r w:rsidR="005B7D75">
        <w:rPr>
          <w:rFonts w:asciiTheme="minorHAnsi" w:hAnsiTheme="minorHAnsi" w:cstheme="minorHAnsi"/>
          <w:color w:val="000000"/>
          <w:sz w:val="22"/>
          <w:szCs w:val="22"/>
          <w:bdr w:val="none" w:sz="0" w:space="0" w:color="auto" w:frame="1"/>
        </w:rPr>
        <w:t xml:space="preserve"> kernteam:</w:t>
      </w:r>
      <w:r w:rsidR="005B7D75">
        <w:rPr>
          <w:rFonts w:asciiTheme="minorHAnsi" w:hAnsiTheme="minorHAnsi" w:cstheme="minorHAnsi"/>
          <w:color w:val="000000"/>
          <w:sz w:val="22"/>
          <w:szCs w:val="22"/>
          <w:bdr w:val="none" w:sz="0" w:space="0" w:color="auto" w:frame="1"/>
        </w:rPr>
        <w:br/>
      </w:r>
      <w:r w:rsidR="005B7D75" w:rsidRPr="005B7D75">
        <w:rPr>
          <w:rFonts w:asciiTheme="minorHAnsi" w:hAnsiTheme="minorHAnsi" w:cstheme="minorHAnsi"/>
          <w:color w:val="000000"/>
          <w:sz w:val="22"/>
          <w:szCs w:val="22"/>
          <w:bdr w:val="none" w:sz="0" w:space="0" w:color="auto" w:frame="1"/>
        </w:rPr>
        <w:lastRenderedPageBreak/>
        <w:t>22/2, 18/4, 13/6, 5/9, 17/10, 28/11</w:t>
      </w:r>
      <w:r w:rsidR="00AC3799">
        <w:rPr>
          <w:rFonts w:asciiTheme="minorHAnsi" w:hAnsiTheme="minorHAnsi" w:cstheme="minorHAnsi"/>
          <w:color w:val="000000"/>
          <w:sz w:val="22"/>
          <w:szCs w:val="22"/>
          <w:bdr w:val="none" w:sz="0" w:space="0" w:color="auto" w:frame="1"/>
        </w:rPr>
        <w:br/>
      </w:r>
    </w:p>
    <w:p w14:paraId="45688F29" w14:textId="70D00DC5" w:rsidR="0024362C" w:rsidRPr="00072123" w:rsidRDefault="0024362C" w:rsidP="00F65657">
      <w:pPr>
        <w:shd w:val="clear" w:color="auto" w:fill="FFFFFF"/>
        <w:textAlignment w:val="baseline"/>
        <w:outlineLvl w:val="4"/>
        <w:rPr>
          <w:rFonts w:cstheme="minorHAnsi"/>
          <w:b/>
          <w:bCs/>
        </w:rPr>
      </w:pPr>
      <w:r w:rsidRPr="00072123">
        <w:rPr>
          <w:rFonts w:cstheme="minorHAnsi"/>
          <w:b/>
          <w:bCs/>
          <w:color w:val="000000"/>
          <w:sz w:val="25"/>
          <w:szCs w:val="25"/>
          <w:bdr w:val="none" w:sz="0" w:space="0" w:color="auto" w:frame="1"/>
        </w:rPr>
        <w:t>Voorwaarden</w:t>
      </w:r>
      <w:r w:rsidR="00F65657" w:rsidRPr="00072123">
        <w:rPr>
          <w:rFonts w:cstheme="minorHAnsi"/>
          <w:b/>
          <w:bCs/>
        </w:rPr>
        <w:br/>
      </w:r>
      <w:r w:rsidRPr="00072123">
        <w:rPr>
          <w:rFonts w:cstheme="minorHAnsi"/>
        </w:rPr>
        <w:t xml:space="preserve">De subsidie is bedoeld voor </w:t>
      </w:r>
      <w:r w:rsidR="00072123" w:rsidRPr="00072123">
        <w:rPr>
          <w:rFonts w:cstheme="minorHAnsi"/>
        </w:rPr>
        <w:t>interventies</w:t>
      </w:r>
      <w:r w:rsidRPr="00072123">
        <w:rPr>
          <w:rFonts w:cstheme="minorHAnsi"/>
        </w:rPr>
        <w:t xml:space="preserve"> die bijdragen aan het realiseren van de ambities van het </w:t>
      </w:r>
      <w:r w:rsidR="00F65657" w:rsidRPr="00072123">
        <w:rPr>
          <w:rFonts w:cstheme="minorHAnsi"/>
        </w:rPr>
        <w:t>Zwijndrechts Sport- en Preventieakkoord 2.0</w:t>
      </w:r>
      <w:r w:rsidRPr="00072123">
        <w:rPr>
          <w:rFonts w:cstheme="minorHAnsi"/>
        </w:rPr>
        <w:t xml:space="preserve">. De aanvraag moet gericht zijn op het sportiever </w:t>
      </w:r>
      <w:r w:rsidR="00397D42" w:rsidRPr="00072123">
        <w:rPr>
          <w:rFonts w:cstheme="minorHAnsi"/>
        </w:rPr>
        <w:t>en gezonder maken van</w:t>
      </w:r>
      <w:r w:rsidR="00220217" w:rsidRPr="00072123">
        <w:rPr>
          <w:rFonts w:cstheme="minorHAnsi"/>
        </w:rPr>
        <w:t xml:space="preserve"> inwoners van de gemeente </w:t>
      </w:r>
      <w:r w:rsidR="00397D42" w:rsidRPr="00072123">
        <w:rPr>
          <w:rFonts w:cstheme="minorHAnsi"/>
        </w:rPr>
        <w:t xml:space="preserve">Zwijndrecht </w:t>
      </w:r>
      <w:r w:rsidRPr="00072123">
        <w:rPr>
          <w:rFonts w:cstheme="minorHAnsi"/>
        </w:rPr>
        <w:t xml:space="preserve">en op het in beweging krijgen van nog meer </w:t>
      </w:r>
      <w:r w:rsidR="00397D42" w:rsidRPr="00072123">
        <w:rPr>
          <w:rFonts w:cstheme="minorHAnsi"/>
        </w:rPr>
        <w:t>inwoners.</w:t>
      </w:r>
    </w:p>
    <w:p w14:paraId="5748EB97" w14:textId="77777777" w:rsidR="0024362C" w:rsidRPr="00072123" w:rsidRDefault="0024362C" w:rsidP="0024362C">
      <w:pPr>
        <w:shd w:val="clear" w:color="auto" w:fill="FFFFFF"/>
        <w:textAlignment w:val="baseline"/>
        <w:rPr>
          <w:rFonts w:cstheme="minorHAnsi"/>
        </w:rPr>
      </w:pPr>
      <w:r w:rsidRPr="00072123">
        <w:rPr>
          <w:rFonts w:cstheme="minorHAnsi"/>
          <w:color w:val="000000"/>
          <w:bdr w:val="none" w:sz="0" w:space="0" w:color="auto" w:frame="1"/>
        </w:rPr>
        <w:t xml:space="preserve">Aanvragen voor bijdragen uit het stimuleringsbudget dienen aan de volgende voorwaarden te voldoen: </w:t>
      </w:r>
    </w:p>
    <w:p w14:paraId="2382D593" w14:textId="495B2F91" w:rsidR="0024362C" w:rsidRPr="00072123" w:rsidRDefault="0024362C" w:rsidP="0024362C">
      <w:pPr>
        <w:pStyle w:val="Lijstalinea"/>
        <w:numPr>
          <w:ilvl w:val="0"/>
          <w:numId w:val="7"/>
        </w:numPr>
        <w:shd w:val="clear" w:color="auto" w:fill="FFFFFF"/>
        <w:textAlignment w:val="baseline"/>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 xml:space="preserve">De aanvrager heeft zich aangesloten - of sluit zich aan - bij het </w:t>
      </w:r>
      <w:r w:rsidR="00F65657" w:rsidRPr="00072123">
        <w:rPr>
          <w:rFonts w:asciiTheme="minorHAnsi" w:hAnsiTheme="minorHAnsi" w:cstheme="minorHAnsi"/>
          <w:color w:val="000000"/>
          <w:sz w:val="22"/>
          <w:szCs w:val="22"/>
          <w:bdr w:val="none" w:sz="0" w:space="0" w:color="auto" w:frame="1"/>
        </w:rPr>
        <w:t>Zwijndrechts Sport- en Beweegakkoord 2.0</w:t>
      </w:r>
      <w:r w:rsidR="00397D42" w:rsidRPr="00072123">
        <w:rPr>
          <w:rFonts w:asciiTheme="minorHAnsi" w:hAnsiTheme="minorHAnsi" w:cstheme="minorHAnsi"/>
          <w:color w:val="000000"/>
          <w:sz w:val="22"/>
          <w:szCs w:val="22"/>
          <w:bdr w:val="none" w:sz="0" w:space="0" w:color="auto" w:frame="1"/>
        </w:rPr>
        <w:t xml:space="preserve"> en neemt zelf </w:t>
      </w:r>
      <w:r w:rsidRPr="00072123">
        <w:rPr>
          <w:rFonts w:asciiTheme="minorHAnsi" w:hAnsiTheme="minorHAnsi" w:cstheme="minorHAnsi"/>
          <w:color w:val="000000"/>
          <w:sz w:val="22"/>
          <w:szCs w:val="22"/>
          <w:bdr w:val="none" w:sz="0" w:space="0" w:color="auto" w:frame="1"/>
        </w:rPr>
        <w:t xml:space="preserve">‘het voortouw bij de realisatie’ van een of meer </w:t>
      </w:r>
      <w:r w:rsidR="00397D42" w:rsidRPr="00072123">
        <w:rPr>
          <w:rFonts w:asciiTheme="minorHAnsi" w:hAnsiTheme="minorHAnsi" w:cstheme="minorHAnsi"/>
          <w:color w:val="000000"/>
          <w:sz w:val="22"/>
          <w:szCs w:val="22"/>
          <w:bdr w:val="none" w:sz="0" w:space="0" w:color="auto" w:frame="1"/>
        </w:rPr>
        <w:t>in</w:t>
      </w:r>
      <w:r w:rsidR="00F65657" w:rsidRPr="00072123">
        <w:rPr>
          <w:rFonts w:asciiTheme="minorHAnsi" w:hAnsiTheme="minorHAnsi" w:cstheme="minorHAnsi"/>
          <w:color w:val="000000"/>
          <w:sz w:val="22"/>
          <w:szCs w:val="22"/>
          <w:bdr w:val="none" w:sz="0" w:space="0" w:color="auto" w:frame="1"/>
        </w:rPr>
        <w:t>terventies.</w:t>
      </w:r>
    </w:p>
    <w:p w14:paraId="6D483A72" w14:textId="06D01750" w:rsidR="0024362C" w:rsidRPr="00072123" w:rsidRDefault="00F65657" w:rsidP="0024362C">
      <w:pPr>
        <w:pStyle w:val="Lijstalinea"/>
        <w:numPr>
          <w:ilvl w:val="0"/>
          <w:numId w:val="7"/>
        </w:numPr>
        <w:shd w:val="clear" w:color="auto" w:fill="FFFFFF"/>
        <w:textAlignment w:val="baseline"/>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G</w:t>
      </w:r>
      <w:r w:rsidR="0024362C" w:rsidRPr="00072123">
        <w:rPr>
          <w:rFonts w:asciiTheme="minorHAnsi" w:hAnsiTheme="minorHAnsi" w:cstheme="minorHAnsi"/>
          <w:color w:val="000000"/>
          <w:sz w:val="22"/>
          <w:szCs w:val="22"/>
          <w:bdr w:val="none" w:sz="0" w:space="0" w:color="auto" w:frame="1"/>
        </w:rPr>
        <w:t>evraagde bijdrage is bestemd voor de realisatie van een specifiek</w:t>
      </w:r>
      <w:r w:rsidRPr="00072123">
        <w:rPr>
          <w:rFonts w:asciiTheme="minorHAnsi" w:hAnsiTheme="minorHAnsi" w:cstheme="minorHAnsi"/>
          <w:color w:val="000000"/>
          <w:sz w:val="22"/>
          <w:szCs w:val="22"/>
          <w:bdr w:val="none" w:sz="0" w:space="0" w:color="auto" w:frame="1"/>
        </w:rPr>
        <w:t>e interventie</w:t>
      </w:r>
      <w:r w:rsidR="0024362C" w:rsidRPr="00072123">
        <w:rPr>
          <w:rFonts w:asciiTheme="minorHAnsi" w:hAnsiTheme="minorHAnsi" w:cstheme="minorHAnsi"/>
          <w:color w:val="000000"/>
          <w:sz w:val="22"/>
          <w:szCs w:val="22"/>
          <w:bdr w:val="none" w:sz="0" w:space="0" w:color="auto" w:frame="1"/>
        </w:rPr>
        <w:t xml:space="preserve"> en sluit aan bij een of meer ambities </w:t>
      </w:r>
      <w:r w:rsidRPr="00072123">
        <w:rPr>
          <w:rFonts w:asciiTheme="minorHAnsi" w:hAnsiTheme="minorHAnsi" w:cstheme="minorHAnsi"/>
          <w:color w:val="000000"/>
          <w:sz w:val="22"/>
          <w:szCs w:val="22"/>
          <w:bdr w:val="none" w:sz="0" w:space="0" w:color="auto" w:frame="1"/>
        </w:rPr>
        <w:t>van</w:t>
      </w:r>
      <w:r w:rsidR="0024362C" w:rsidRPr="00072123">
        <w:rPr>
          <w:rFonts w:asciiTheme="minorHAnsi" w:hAnsiTheme="minorHAnsi" w:cstheme="minorHAnsi"/>
          <w:color w:val="000000"/>
          <w:sz w:val="22"/>
          <w:szCs w:val="22"/>
          <w:bdr w:val="none" w:sz="0" w:space="0" w:color="auto" w:frame="1"/>
        </w:rPr>
        <w:t xml:space="preserve"> het </w:t>
      </w:r>
      <w:r w:rsidRPr="00072123">
        <w:rPr>
          <w:rFonts w:asciiTheme="minorHAnsi" w:hAnsiTheme="minorHAnsi" w:cstheme="minorHAnsi"/>
          <w:color w:val="000000"/>
          <w:sz w:val="22"/>
          <w:szCs w:val="22"/>
          <w:bdr w:val="none" w:sz="0" w:space="0" w:color="auto" w:frame="1"/>
        </w:rPr>
        <w:t>Zwijndrechts Sport- en Beweegakkoord 2.0.</w:t>
      </w:r>
    </w:p>
    <w:p w14:paraId="06F723A6" w14:textId="12644F19" w:rsidR="0024362C" w:rsidRPr="00072123" w:rsidRDefault="0024362C" w:rsidP="0024362C">
      <w:pPr>
        <w:pStyle w:val="Lijstalinea"/>
        <w:numPr>
          <w:ilvl w:val="0"/>
          <w:numId w:val="7"/>
        </w:numPr>
        <w:shd w:val="clear" w:color="auto" w:fill="FFFFFF"/>
        <w:textAlignment w:val="baseline"/>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 xml:space="preserve">Als meer organisaties betrokken zijn bij de uitvoering van </w:t>
      </w:r>
      <w:r w:rsidR="00F65657" w:rsidRPr="00072123">
        <w:rPr>
          <w:rFonts w:asciiTheme="minorHAnsi" w:hAnsiTheme="minorHAnsi" w:cstheme="minorHAnsi"/>
          <w:color w:val="000000"/>
          <w:sz w:val="22"/>
          <w:szCs w:val="22"/>
          <w:bdr w:val="none" w:sz="0" w:space="0" w:color="auto" w:frame="1"/>
        </w:rPr>
        <w:t xml:space="preserve">een interventie </w:t>
      </w:r>
      <w:r w:rsidRPr="00072123">
        <w:rPr>
          <w:rFonts w:asciiTheme="minorHAnsi" w:hAnsiTheme="minorHAnsi" w:cstheme="minorHAnsi"/>
          <w:color w:val="000000"/>
          <w:sz w:val="22"/>
          <w:szCs w:val="22"/>
          <w:bdr w:val="none" w:sz="0" w:space="0" w:color="auto" w:frame="1"/>
        </w:rPr>
        <w:t>draagt de aanvrager van het budget zorg voor de eventuele verdeling van het geld.</w:t>
      </w:r>
    </w:p>
    <w:p w14:paraId="521F5113" w14:textId="534067EB" w:rsidR="0024362C" w:rsidRPr="00072123" w:rsidRDefault="0024362C" w:rsidP="0024362C">
      <w:pPr>
        <w:pStyle w:val="Lijstalinea"/>
        <w:numPr>
          <w:ilvl w:val="0"/>
          <w:numId w:val="7"/>
        </w:numPr>
        <w:shd w:val="clear" w:color="auto" w:fill="FFFFFF"/>
        <w:textAlignment w:val="baseline"/>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 xml:space="preserve">De aanvrager draagt door eigen inzet en/of middelen zelf ook actief bij aan de realisatie van </w:t>
      </w:r>
      <w:r w:rsidR="00F65657" w:rsidRPr="00072123">
        <w:rPr>
          <w:rFonts w:asciiTheme="minorHAnsi" w:hAnsiTheme="minorHAnsi" w:cstheme="minorHAnsi"/>
          <w:color w:val="000000"/>
          <w:sz w:val="22"/>
          <w:szCs w:val="22"/>
          <w:bdr w:val="none" w:sz="0" w:space="0" w:color="auto" w:frame="1"/>
        </w:rPr>
        <w:t>een interventie</w:t>
      </w:r>
      <w:r w:rsidRPr="00072123">
        <w:rPr>
          <w:rFonts w:asciiTheme="minorHAnsi" w:hAnsiTheme="minorHAnsi" w:cstheme="minorHAnsi"/>
          <w:color w:val="000000"/>
          <w:sz w:val="22"/>
          <w:szCs w:val="22"/>
          <w:bdr w:val="none" w:sz="0" w:space="0" w:color="auto" w:frame="1"/>
        </w:rPr>
        <w:t>. Hetzelfde geldt voor andere organisaties die betrokken zijn bij de uitvoering en via de aanvrager een deel van de stimuleringsbijdrage ontvangen.</w:t>
      </w:r>
    </w:p>
    <w:p w14:paraId="16762178" w14:textId="77777777" w:rsidR="0024362C" w:rsidRPr="00072123" w:rsidRDefault="0024362C" w:rsidP="0024362C">
      <w:pPr>
        <w:pStyle w:val="Lijstalinea"/>
        <w:numPr>
          <w:ilvl w:val="0"/>
          <w:numId w:val="7"/>
        </w:numPr>
        <w:shd w:val="clear" w:color="auto" w:fill="FFFFFF"/>
        <w:textAlignment w:val="baseline"/>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De aanvrager accepteert de beslissing op de aanvraag. Er is geen mogelijkheid om bezwaar te maken of beroep aan te tekenen.</w:t>
      </w:r>
    </w:p>
    <w:p w14:paraId="4CEEAAB8" w14:textId="223EDEF3" w:rsidR="0024362C" w:rsidRPr="00072123" w:rsidRDefault="0024362C" w:rsidP="0024362C">
      <w:pPr>
        <w:pStyle w:val="Lijstalinea"/>
        <w:numPr>
          <w:ilvl w:val="0"/>
          <w:numId w:val="8"/>
        </w:numPr>
        <w:shd w:val="clear" w:color="auto" w:fill="FFFFFF"/>
        <w:textAlignment w:val="baseline"/>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De aanvrager verantwoordt de ontvangen bijdrage</w:t>
      </w:r>
      <w:r w:rsidR="00F65657" w:rsidRPr="00072123">
        <w:rPr>
          <w:rFonts w:asciiTheme="minorHAnsi" w:hAnsiTheme="minorHAnsi" w:cstheme="minorHAnsi"/>
          <w:color w:val="000000"/>
          <w:sz w:val="22"/>
          <w:szCs w:val="22"/>
          <w:bdr w:val="none" w:sz="0" w:space="0" w:color="auto" w:frame="1"/>
        </w:rPr>
        <w:t xml:space="preserve">door middel van een evaluatie </w:t>
      </w:r>
      <w:r w:rsidRPr="00072123">
        <w:rPr>
          <w:rFonts w:asciiTheme="minorHAnsi" w:hAnsiTheme="minorHAnsi" w:cstheme="minorHAnsi"/>
          <w:color w:val="000000"/>
          <w:sz w:val="22"/>
          <w:szCs w:val="22"/>
          <w:bdr w:val="none" w:sz="0" w:space="0" w:color="auto" w:frame="1"/>
        </w:rPr>
        <w:t>(in woord</w:t>
      </w:r>
      <w:r w:rsidR="00F65657" w:rsidRPr="00072123">
        <w:rPr>
          <w:rFonts w:asciiTheme="minorHAnsi" w:hAnsiTheme="minorHAnsi" w:cstheme="minorHAnsi"/>
          <w:color w:val="000000"/>
          <w:sz w:val="22"/>
          <w:szCs w:val="22"/>
          <w:bdr w:val="none" w:sz="0" w:space="0" w:color="auto" w:frame="1"/>
        </w:rPr>
        <w:t>,</w:t>
      </w:r>
      <w:r w:rsidRPr="00072123">
        <w:rPr>
          <w:rFonts w:asciiTheme="minorHAnsi" w:hAnsiTheme="minorHAnsi" w:cstheme="minorHAnsi"/>
          <w:color w:val="000000"/>
          <w:sz w:val="22"/>
          <w:szCs w:val="22"/>
          <w:bdr w:val="none" w:sz="0" w:space="0" w:color="auto" w:frame="1"/>
        </w:rPr>
        <w:t xml:space="preserve"> beeld</w:t>
      </w:r>
      <w:r w:rsidR="00F65657" w:rsidRPr="00072123">
        <w:rPr>
          <w:rFonts w:asciiTheme="minorHAnsi" w:hAnsiTheme="minorHAnsi" w:cstheme="minorHAnsi"/>
          <w:color w:val="000000"/>
          <w:sz w:val="22"/>
          <w:szCs w:val="22"/>
          <w:bdr w:val="none" w:sz="0" w:space="0" w:color="auto" w:frame="1"/>
        </w:rPr>
        <w:t xml:space="preserve"> en data</w:t>
      </w:r>
      <w:r w:rsidRPr="00072123">
        <w:rPr>
          <w:rFonts w:asciiTheme="minorHAnsi" w:hAnsiTheme="minorHAnsi" w:cstheme="minorHAnsi"/>
          <w:color w:val="000000"/>
          <w:sz w:val="22"/>
          <w:szCs w:val="22"/>
          <w:bdr w:val="none" w:sz="0" w:space="0" w:color="auto" w:frame="1"/>
        </w:rPr>
        <w:t xml:space="preserve">) over de uitvoering van </w:t>
      </w:r>
      <w:r w:rsidR="00667513" w:rsidRPr="00072123">
        <w:rPr>
          <w:rFonts w:asciiTheme="minorHAnsi" w:hAnsiTheme="minorHAnsi" w:cstheme="minorHAnsi"/>
          <w:color w:val="000000"/>
          <w:sz w:val="22"/>
          <w:szCs w:val="22"/>
          <w:bdr w:val="none" w:sz="0" w:space="0" w:color="auto" w:frame="1"/>
        </w:rPr>
        <w:t>de interventie</w:t>
      </w:r>
      <w:r w:rsidRPr="00072123">
        <w:rPr>
          <w:rFonts w:asciiTheme="minorHAnsi" w:hAnsiTheme="minorHAnsi" w:cstheme="minorHAnsi"/>
          <w:color w:val="000000"/>
          <w:sz w:val="22"/>
          <w:szCs w:val="22"/>
          <w:bdr w:val="none" w:sz="0" w:space="0" w:color="auto" w:frame="1"/>
        </w:rPr>
        <w:t>. Deze informatie kan ook worden benut voor verslaglegging (via nieuwsbrief en website) en voor monitoring.</w:t>
      </w:r>
    </w:p>
    <w:p w14:paraId="6CBD7EF9" w14:textId="79BFC851" w:rsidR="0024362C" w:rsidRPr="00780223" w:rsidRDefault="0024362C" w:rsidP="0024362C">
      <w:pPr>
        <w:pStyle w:val="Lijstalinea"/>
        <w:numPr>
          <w:ilvl w:val="1"/>
          <w:numId w:val="8"/>
        </w:numPr>
        <w:ind w:left="709" w:hanging="283"/>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 xml:space="preserve">De aanvrager stort het geld terug wanneer blijkt dat </w:t>
      </w:r>
      <w:r w:rsidR="00F65657" w:rsidRPr="00072123">
        <w:rPr>
          <w:rFonts w:asciiTheme="minorHAnsi" w:hAnsiTheme="minorHAnsi" w:cstheme="minorHAnsi"/>
          <w:color w:val="000000"/>
          <w:sz w:val="22"/>
          <w:szCs w:val="22"/>
          <w:bdr w:val="none" w:sz="0" w:space="0" w:color="auto" w:frame="1"/>
        </w:rPr>
        <w:t>een interventie</w:t>
      </w:r>
      <w:r w:rsidR="0044166B">
        <w:rPr>
          <w:rFonts w:asciiTheme="minorHAnsi" w:hAnsiTheme="minorHAnsi" w:cstheme="minorHAnsi"/>
          <w:color w:val="000000"/>
          <w:sz w:val="22"/>
          <w:szCs w:val="22"/>
          <w:bdr w:val="none" w:sz="0" w:space="0" w:color="auto" w:frame="1"/>
        </w:rPr>
        <w:t xml:space="preserve"> </w:t>
      </w:r>
      <w:r w:rsidRPr="00072123">
        <w:rPr>
          <w:rFonts w:asciiTheme="minorHAnsi" w:hAnsiTheme="minorHAnsi" w:cstheme="minorHAnsi"/>
          <w:color w:val="000000"/>
          <w:sz w:val="22"/>
          <w:szCs w:val="22"/>
          <w:bdr w:val="none" w:sz="0" w:space="0" w:color="auto" w:frame="1"/>
        </w:rPr>
        <w:t>niet kan worden uitgevoerd.</w:t>
      </w:r>
      <w:r w:rsidR="00780223">
        <w:rPr>
          <w:rFonts w:asciiTheme="minorHAnsi" w:hAnsiTheme="minorHAnsi" w:cstheme="minorHAnsi"/>
          <w:color w:val="000000"/>
          <w:sz w:val="22"/>
          <w:szCs w:val="22"/>
          <w:bdr w:val="none" w:sz="0" w:space="0" w:color="auto" w:frame="1"/>
        </w:rPr>
        <w:br/>
      </w:r>
    </w:p>
    <w:p w14:paraId="75625949" w14:textId="2FA96C02" w:rsidR="002B2867" w:rsidRPr="00072123" w:rsidRDefault="0024362C" w:rsidP="002B2867">
      <w:pPr>
        <w:rPr>
          <w:rStyle w:val="s1"/>
          <w:rFonts w:cstheme="minorHAnsi"/>
          <w:color w:val="454545"/>
        </w:rPr>
      </w:pPr>
      <w:r w:rsidRPr="0044166B">
        <w:rPr>
          <w:rFonts w:cstheme="minorHAnsi"/>
          <w:b/>
          <w:bCs/>
          <w:sz w:val="25"/>
          <w:szCs w:val="25"/>
        </w:rPr>
        <w:t>Beoordelingscriteria</w:t>
      </w:r>
      <w:r w:rsidR="002B2867" w:rsidRPr="00072123">
        <w:rPr>
          <w:rFonts w:cstheme="minorHAnsi"/>
          <w:color w:val="000000"/>
          <w:bdr w:val="none" w:sz="0" w:space="0" w:color="auto" w:frame="1"/>
        </w:rPr>
        <w:br/>
      </w:r>
      <w:r w:rsidR="002B2867" w:rsidRPr="00072123">
        <w:rPr>
          <w:rStyle w:val="s1"/>
          <w:rFonts w:cstheme="minorHAnsi"/>
          <w:color w:val="454545"/>
        </w:rPr>
        <w:t xml:space="preserve">De beoordelingscriteria om in aanmerking te komen </w:t>
      </w:r>
      <w:r w:rsidR="002B2867" w:rsidRPr="00072123">
        <w:rPr>
          <w:rFonts w:cstheme="minorHAnsi"/>
          <w:color w:val="000000"/>
          <w:bdr w:val="none" w:sz="0" w:space="0" w:color="auto" w:frame="1"/>
        </w:rPr>
        <w:t xml:space="preserve">voor een stimuleringsbudget wordt door </w:t>
      </w:r>
      <w:r w:rsidR="002B2867" w:rsidRPr="00072123">
        <w:rPr>
          <w:rStyle w:val="s1"/>
          <w:rFonts w:cstheme="minorHAnsi"/>
          <w:color w:val="454545"/>
        </w:rPr>
        <w:br/>
        <w:t xml:space="preserve">het kernteam in principe bepaald aan de hand van de mate waarin interventies bijdragen aan </w:t>
      </w:r>
      <w:r w:rsidR="00072123" w:rsidRPr="00072123">
        <w:rPr>
          <w:rStyle w:val="s1"/>
          <w:rFonts w:cstheme="minorHAnsi"/>
          <w:color w:val="454545"/>
        </w:rPr>
        <w:t xml:space="preserve">één van </w:t>
      </w:r>
      <w:r w:rsidR="002B2867" w:rsidRPr="00072123">
        <w:rPr>
          <w:rStyle w:val="s1"/>
          <w:rFonts w:cstheme="minorHAnsi"/>
          <w:color w:val="454545"/>
        </w:rPr>
        <w:t>de drie ambities van het Zwijndrechts Sport- en Preventieakkoord 2.0:</w:t>
      </w:r>
    </w:p>
    <w:p w14:paraId="1FBC112C" w14:textId="77777777" w:rsidR="00457872" w:rsidRPr="00072123" w:rsidRDefault="002B2867" w:rsidP="00CD46A3">
      <w:pPr>
        <w:pStyle w:val="Lijstalinea"/>
        <w:numPr>
          <w:ilvl w:val="0"/>
          <w:numId w:val="11"/>
        </w:numPr>
        <w:tabs>
          <w:tab w:val="clear" w:pos="437"/>
        </w:tabs>
        <w:autoSpaceDE w:val="0"/>
        <w:autoSpaceDN w:val="0"/>
        <w:adjustRightInd w:val="0"/>
        <w:spacing w:line="240" w:lineRule="atLeast"/>
        <w:ind w:left="720"/>
        <w:contextualSpacing/>
        <w:rPr>
          <w:rFonts w:asciiTheme="minorHAnsi" w:hAnsiTheme="minorHAnsi" w:cstheme="minorHAnsi"/>
          <w:sz w:val="22"/>
          <w:szCs w:val="22"/>
        </w:rPr>
      </w:pPr>
      <w:r w:rsidRPr="00072123">
        <w:rPr>
          <w:rFonts w:asciiTheme="minorHAnsi" w:hAnsiTheme="minorHAnsi" w:cstheme="minorHAnsi"/>
          <w:b/>
          <w:bCs/>
          <w:sz w:val="22"/>
          <w:szCs w:val="22"/>
        </w:rPr>
        <w:t>Fundament op orde</w:t>
      </w:r>
    </w:p>
    <w:p w14:paraId="2A7C3D95" w14:textId="4D74D13F" w:rsidR="002B2867" w:rsidRPr="00072123" w:rsidRDefault="00457872" w:rsidP="00CD46A3">
      <w:pPr>
        <w:pStyle w:val="Lijstalinea"/>
        <w:numPr>
          <w:ilvl w:val="0"/>
          <w:numId w:val="0"/>
        </w:numPr>
        <w:tabs>
          <w:tab w:val="clear" w:pos="437"/>
        </w:tabs>
        <w:autoSpaceDE w:val="0"/>
        <w:autoSpaceDN w:val="0"/>
        <w:adjustRightInd w:val="0"/>
        <w:spacing w:line="240" w:lineRule="atLeast"/>
        <w:ind w:left="720"/>
        <w:contextualSpacing/>
        <w:rPr>
          <w:rFonts w:asciiTheme="minorHAnsi" w:hAnsiTheme="minorHAnsi" w:cstheme="minorHAnsi"/>
          <w:sz w:val="22"/>
          <w:szCs w:val="22"/>
        </w:rPr>
      </w:pPr>
      <w:r w:rsidRPr="00072123">
        <w:rPr>
          <w:rFonts w:asciiTheme="minorHAnsi" w:hAnsiTheme="minorHAnsi" w:cstheme="minorHAnsi"/>
          <w:sz w:val="22"/>
          <w:szCs w:val="22"/>
        </w:rPr>
        <w:t xml:space="preserve">Het Zwijndrechts Sport- en Preventieakkoord 2.0 wil een basis leggen voor een toekomstbestendige sportinfrastructuur, dat mee kan groeien met de beweegbehoefte van inwoners, specifiek inwoners in kwetsbare wijken. </w:t>
      </w:r>
      <w:r w:rsidR="00780223">
        <w:rPr>
          <w:rFonts w:asciiTheme="minorHAnsi" w:hAnsiTheme="minorHAnsi" w:cstheme="minorHAnsi"/>
          <w:sz w:val="22"/>
          <w:szCs w:val="22"/>
        </w:rPr>
        <w:br/>
      </w:r>
    </w:p>
    <w:p w14:paraId="0F4A5D16" w14:textId="158C479D" w:rsidR="00CD46A3" w:rsidRPr="00072123" w:rsidRDefault="00CD46A3" w:rsidP="00953316">
      <w:pPr>
        <w:pStyle w:val="Lijstalinea"/>
        <w:numPr>
          <w:ilvl w:val="0"/>
          <w:numId w:val="11"/>
        </w:numPr>
        <w:tabs>
          <w:tab w:val="clear" w:pos="437"/>
        </w:tabs>
        <w:autoSpaceDE w:val="0"/>
        <w:autoSpaceDN w:val="0"/>
        <w:adjustRightInd w:val="0"/>
        <w:spacing w:line="240" w:lineRule="atLeast"/>
        <w:ind w:left="720"/>
        <w:contextualSpacing/>
        <w:rPr>
          <w:rFonts w:asciiTheme="minorHAnsi" w:hAnsiTheme="minorHAnsi" w:cstheme="minorHAnsi"/>
          <w:color w:val="454545"/>
          <w:sz w:val="22"/>
          <w:szCs w:val="22"/>
        </w:rPr>
      </w:pPr>
      <w:r w:rsidRPr="00072123">
        <w:rPr>
          <w:rFonts w:asciiTheme="minorHAnsi" w:hAnsiTheme="minorHAnsi" w:cstheme="minorHAnsi"/>
          <w:b/>
          <w:bCs/>
          <w:sz w:val="22"/>
          <w:szCs w:val="22"/>
        </w:rPr>
        <w:t>Groter Bereik</w:t>
      </w:r>
      <w:r w:rsidRPr="00072123">
        <w:rPr>
          <w:rFonts w:asciiTheme="minorHAnsi" w:hAnsiTheme="minorHAnsi" w:cstheme="minorHAnsi"/>
          <w:b/>
          <w:bCs/>
          <w:sz w:val="22"/>
          <w:szCs w:val="22"/>
        </w:rPr>
        <w:br/>
      </w:r>
      <w:r w:rsidR="00457872" w:rsidRPr="00072123">
        <w:rPr>
          <w:rFonts w:asciiTheme="minorHAnsi" w:hAnsiTheme="minorHAnsi" w:cstheme="minorHAnsi"/>
          <w:sz w:val="22"/>
          <w:szCs w:val="22"/>
        </w:rPr>
        <w:t xml:space="preserve">Het Zwijndrechts Sport- en Preventieakkoord 2.0 streeft naar een inclusieve samenleving waarin alle inwoners van Zwijndrecht, specifiek in de kwetsbare wijken, in staat worden gesteld om te genieten van sport en bewegen en kennis te maken met de kracht ervan. Hierbij willen wij als een </w:t>
      </w:r>
      <w:r w:rsidR="00457872" w:rsidRPr="00072123">
        <w:rPr>
          <w:rFonts w:asciiTheme="minorHAnsi" w:hAnsiTheme="minorHAnsi" w:cstheme="minorHAnsi"/>
          <w:color w:val="000000"/>
          <w:sz w:val="22"/>
          <w:szCs w:val="22"/>
        </w:rPr>
        <w:t>lokale beweegalliantie optrekken met alle samenwerkingspartners om het belang van dagelijks bewegen in woord en daad te benadrukken</w:t>
      </w:r>
      <w:r w:rsidRPr="00072123">
        <w:rPr>
          <w:rFonts w:asciiTheme="minorHAnsi" w:hAnsiTheme="minorHAnsi" w:cstheme="minorHAnsi"/>
          <w:color w:val="000000"/>
          <w:sz w:val="22"/>
          <w:szCs w:val="22"/>
        </w:rPr>
        <w:t>.</w:t>
      </w:r>
      <w:r w:rsidR="00780223">
        <w:rPr>
          <w:rFonts w:asciiTheme="minorHAnsi" w:hAnsiTheme="minorHAnsi" w:cstheme="minorHAnsi"/>
          <w:color w:val="000000"/>
          <w:sz w:val="22"/>
          <w:szCs w:val="22"/>
        </w:rPr>
        <w:br/>
      </w:r>
    </w:p>
    <w:p w14:paraId="76DBB19E" w14:textId="77777777" w:rsidR="00CD46A3" w:rsidRPr="00072123" w:rsidRDefault="00CD46A3" w:rsidP="005E4F0A">
      <w:pPr>
        <w:pStyle w:val="Lijstalinea"/>
        <w:numPr>
          <w:ilvl w:val="0"/>
          <w:numId w:val="11"/>
        </w:numPr>
        <w:tabs>
          <w:tab w:val="clear" w:pos="437"/>
        </w:tabs>
        <w:autoSpaceDE w:val="0"/>
        <w:autoSpaceDN w:val="0"/>
        <w:adjustRightInd w:val="0"/>
        <w:spacing w:line="240" w:lineRule="atLeast"/>
        <w:ind w:left="720"/>
        <w:contextualSpacing/>
        <w:rPr>
          <w:rFonts w:asciiTheme="minorHAnsi" w:hAnsiTheme="minorHAnsi" w:cstheme="minorHAnsi"/>
          <w:b/>
          <w:bCs/>
          <w:sz w:val="22"/>
          <w:szCs w:val="22"/>
        </w:rPr>
      </w:pPr>
      <w:r w:rsidRPr="00072123">
        <w:rPr>
          <w:rFonts w:asciiTheme="minorHAnsi" w:hAnsiTheme="minorHAnsi" w:cstheme="minorHAnsi"/>
          <w:b/>
          <w:bCs/>
          <w:sz w:val="22"/>
          <w:szCs w:val="22"/>
        </w:rPr>
        <w:t>Meer (zichtbare) betekenis</w:t>
      </w:r>
      <w:r w:rsidRPr="00072123">
        <w:rPr>
          <w:rFonts w:asciiTheme="minorHAnsi" w:hAnsiTheme="minorHAnsi" w:cstheme="minorHAnsi"/>
          <w:b/>
          <w:bCs/>
          <w:sz w:val="22"/>
          <w:szCs w:val="22"/>
        </w:rPr>
        <w:br/>
      </w:r>
      <w:r w:rsidRPr="00072123">
        <w:rPr>
          <w:rFonts w:asciiTheme="minorHAnsi" w:hAnsiTheme="minorHAnsi" w:cstheme="minorHAnsi"/>
          <w:sz w:val="22"/>
          <w:szCs w:val="22"/>
        </w:rPr>
        <w:t xml:space="preserve">Het Zwijndrechts Sport- en Beweegakkoord 2.0 wil laten zien op welke wijze sport en bewegen positief kan bijdragen aan maatschappelijke vraagstukken zoals bijvoorbeeld tegengaan van eenzaamheid, kansen ongelijkheid en bevorderen van gezondheid. We willen deze </w:t>
      </w:r>
      <w:r w:rsidR="00457872" w:rsidRPr="00072123">
        <w:rPr>
          <w:rFonts w:asciiTheme="minorHAnsi" w:hAnsiTheme="minorHAnsi" w:cstheme="minorHAnsi"/>
          <w:sz w:val="22"/>
          <w:szCs w:val="22"/>
        </w:rPr>
        <w:t xml:space="preserve">meervoudige betekenis van sport en bewegen onder de aandacht brengen en laten zien </w:t>
      </w:r>
      <w:r w:rsidR="00457872" w:rsidRPr="00072123">
        <w:rPr>
          <w:rFonts w:asciiTheme="minorHAnsi" w:hAnsiTheme="minorHAnsi" w:cstheme="minorHAnsi"/>
          <w:sz w:val="22"/>
          <w:szCs w:val="22"/>
        </w:rPr>
        <w:lastRenderedPageBreak/>
        <w:t>wat het oplevert (</w:t>
      </w:r>
      <w:proofErr w:type="spellStart"/>
      <w:r w:rsidR="00457872" w:rsidRPr="00072123">
        <w:rPr>
          <w:rFonts w:asciiTheme="minorHAnsi" w:hAnsiTheme="minorHAnsi" w:cstheme="minorHAnsi"/>
          <w:sz w:val="22"/>
          <w:szCs w:val="22"/>
        </w:rPr>
        <w:t>Social</w:t>
      </w:r>
      <w:proofErr w:type="spellEnd"/>
      <w:r w:rsidR="00457872" w:rsidRPr="00072123">
        <w:rPr>
          <w:rFonts w:asciiTheme="minorHAnsi" w:hAnsiTheme="minorHAnsi" w:cstheme="minorHAnsi"/>
          <w:sz w:val="22"/>
          <w:szCs w:val="22"/>
        </w:rPr>
        <w:t xml:space="preserve"> Return On Investment) ook op andere ogenschijnlijk niet sport gerelateerde domeinen</w:t>
      </w:r>
      <w:r w:rsidRPr="00072123">
        <w:rPr>
          <w:rFonts w:asciiTheme="minorHAnsi" w:hAnsiTheme="minorHAnsi" w:cstheme="minorHAnsi"/>
          <w:sz w:val="22"/>
          <w:szCs w:val="22"/>
        </w:rPr>
        <w:t>.</w:t>
      </w:r>
      <w:r w:rsidRPr="00072123">
        <w:rPr>
          <w:rFonts w:asciiTheme="minorHAnsi" w:hAnsiTheme="minorHAnsi" w:cstheme="minorHAnsi"/>
          <w:sz w:val="22"/>
          <w:szCs w:val="22"/>
        </w:rPr>
        <w:br/>
      </w:r>
    </w:p>
    <w:p w14:paraId="3A030F1D" w14:textId="14550993" w:rsidR="0024362C" w:rsidRPr="00072123" w:rsidRDefault="00CD46A3" w:rsidP="00072123">
      <w:pPr>
        <w:autoSpaceDE w:val="0"/>
        <w:autoSpaceDN w:val="0"/>
        <w:adjustRightInd w:val="0"/>
        <w:spacing w:line="240" w:lineRule="atLeast"/>
        <w:contextualSpacing/>
        <w:rPr>
          <w:rFonts w:cstheme="minorHAnsi"/>
        </w:rPr>
      </w:pPr>
      <w:r w:rsidRPr="00072123">
        <w:rPr>
          <w:rStyle w:val="s1"/>
          <w:rFonts w:cstheme="minorHAnsi"/>
          <w:color w:val="454545"/>
        </w:rPr>
        <w:t>Meer (uitgebreidere) informatie over deze drie ambities kunt vinden in hoofdstuk 7 van het Zwijndrechts Sport- en Preventieakkoord 2.0. Aanvullend</w:t>
      </w:r>
      <w:r w:rsidR="00072123" w:rsidRPr="00072123">
        <w:rPr>
          <w:rStyle w:val="s1"/>
          <w:rFonts w:cstheme="minorHAnsi"/>
          <w:color w:val="454545"/>
        </w:rPr>
        <w:t xml:space="preserve"> op deze ambities zal het kernteam eveneens in hun beoordeling </w:t>
      </w:r>
      <w:r w:rsidR="00780223">
        <w:rPr>
          <w:rStyle w:val="s1"/>
          <w:rFonts w:cstheme="minorHAnsi"/>
          <w:color w:val="454545"/>
        </w:rPr>
        <w:t xml:space="preserve">eveneens </w:t>
      </w:r>
      <w:r w:rsidR="00072123" w:rsidRPr="00072123">
        <w:rPr>
          <w:rStyle w:val="s1"/>
          <w:rFonts w:cstheme="minorHAnsi"/>
          <w:color w:val="454545"/>
        </w:rPr>
        <w:t>e volgende aspecten meenemen:</w:t>
      </w:r>
    </w:p>
    <w:p w14:paraId="2267AD52" w14:textId="77777777" w:rsidR="0024362C" w:rsidRPr="00072123" w:rsidRDefault="0024362C" w:rsidP="00780223">
      <w:pPr>
        <w:pStyle w:val="Lijstalinea"/>
        <w:numPr>
          <w:ilvl w:val="0"/>
          <w:numId w:val="9"/>
        </w:numPr>
        <w:shd w:val="clear" w:color="auto" w:fill="FFFFFF"/>
        <w:tabs>
          <w:tab w:val="clear" w:pos="437"/>
          <w:tab w:val="left" w:pos="993"/>
        </w:tabs>
        <w:ind w:hanging="11"/>
        <w:textAlignment w:val="baseline"/>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In hoeverre kunnen structurele effecten worden verwacht?</w:t>
      </w:r>
    </w:p>
    <w:p w14:paraId="7E70D7D6" w14:textId="79384D83" w:rsidR="0024362C" w:rsidRPr="00072123" w:rsidRDefault="0024362C" w:rsidP="00780223">
      <w:pPr>
        <w:pStyle w:val="Lijstalinea"/>
        <w:numPr>
          <w:ilvl w:val="0"/>
          <w:numId w:val="9"/>
        </w:numPr>
        <w:shd w:val="clear" w:color="auto" w:fill="FFFFFF"/>
        <w:tabs>
          <w:tab w:val="clear" w:pos="437"/>
          <w:tab w:val="left" w:pos="993"/>
        </w:tabs>
        <w:ind w:hanging="11"/>
        <w:textAlignment w:val="baseline"/>
        <w:rPr>
          <w:rFonts w:asciiTheme="minorHAnsi" w:hAnsiTheme="minorHAnsi" w:cstheme="minorHAnsi"/>
          <w:sz w:val="22"/>
          <w:szCs w:val="22"/>
        </w:rPr>
      </w:pPr>
      <w:r w:rsidRPr="00072123">
        <w:rPr>
          <w:rFonts w:asciiTheme="minorHAnsi" w:hAnsiTheme="minorHAnsi" w:cstheme="minorHAnsi"/>
          <w:color w:val="000000"/>
          <w:sz w:val="22"/>
          <w:szCs w:val="22"/>
          <w:bdr w:val="none" w:sz="0" w:space="0" w:color="auto" w:frame="1"/>
        </w:rPr>
        <w:t xml:space="preserve">In hoeverre wordt door </w:t>
      </w:r>
      <w:r w:rsidR="00072123" w:rsidRPr="00072123">
        <w:rPr>
          <w:rFonts w:asciiTheme="minorHAnsi" w:hAnsiTheme="minorHAnsi" w:cstheme="minorHAnsi"/>
          <w:color w:val="000000"/>
          <w:sz w:val="22"/>
          <w:szCs w:val="22"/>
          <w:bdr w:val="none" w:sz="0" w:space="0" w:color="auto" w:frame="1"/>
        </w:rPr>
        <w:t xml:space="preserve">(meerdere) </w:t>
      </w:r>
      <w:r w:rsidRPr="00072123">
        <w:rPr>
          <w:rFonts w:asciiTheme="minorHAnsi" w:hAnsiTheme="minorHAnsi" w:cstheme="minorHAnsi"/>
          <w:color w:val="000000"/>
          <w:sz w:val="22"/>
          <w:szCs w:val="22"/>
          <w:bdr w:val="none" w:sz="0" w:space="0" w:color="auto" w:frame="1"/>
        </w:rPr>
        <w:t>organisaties samengewerkt?</w:t>
      </w:r>
    </w:p>
    <w:p w14:paraId="4A151DA9" w14:textId="77777777" w:rsidR="0024362C" w:rsidRPr="00072123" w:rsidRDefault="0024362C" w:rsidP="00780223">
      <w:pPr>
        <w:pStyle w:val="Lijstalinea"/>
        <w:numPr>
          <w:ilvl w:val="0"/>
          <w:numId w:val="9"/>
        </w:numPr>
        <w:shd w:val="clear" w:color="auto" w:fill="FFFFFF"/>
        <w:tabs>
          <w:tab w:val="clear" w:pos="437"/>
          <w:tab w:val="left" w:pos="993"/>
        </w:tabs>
        <w:ind w:hanging="11"/>
        <w:textAlignment w:val="baseline"/>
        <w:rPr>
          <w:rFonts w:asciiTheme="minorHAnsi" w:hAnsiTheme="minorHAnsi" w:cstheme="minorHAnsi"/>
          <w:color w:val="000000"/>
          <w:sz w:val="22"/>
          <w:szCs w:val="22"/>
          <w:bdr w:val="none" w:sz="0" w:space="0" w:color="auto" w:frame="1"/>
        </w:rPr>
      </w:pPr>
      <w:r w:rsidRPr="00072123">
        <w:rPr>
          <w:rFonts w:asciiTheme="minorHAnsi" w:hAnsiTheme="minorHAnsi" w:cstheme="minorHAnsi"/>
          <w:color w:val="000000"/>
          <w:sz w:val="22"/>
          <w:szCs w:val="22"/>
          <w:bdr w:val="none" w:sz="0" w:space="0" w:color="auto" w:frame="1"/>
        </w:rPr>
        <w:t>Hoe groot is de eigen inzet of bijdrage van de aanvrager?</w:t>
      </w:r>
    </w:p>
    <w:p w14:paraId="271FAC0C" w14:textId="77777777" w:rsidR="0024362C" w:rsidRPr="00072123" w:rsidRDefault="0024362C" w:rsidP="00780223">
      <w:pPr>
        <w:pStyle w:val="Lijstalinea"/>
        <w:numPr>
          <w:ilvl w:val="0"/>
          <w:numId w:val="9"/>
        </w:numPr>
        <w:shd w:val="clear" w:color="auto" w:fill="FFFFFF"/>
        <w:tabs>
          <w:tab w:val="clear" w:pos="437"/>
          <w:tab w:val="left" w:pos="993"/>
        </w:tabs>
        <w:ind w:hanging="11"/>
        <w:textAlignment w:val="baseline"/>
        <w:rPr>
          <w:rFonts w:asciiTheme="minorHAnsi" w:hAnsiTheme="minorHAnsi" w:cstheme="minorHAnsi"/>
          <w:color w:val="000000"/>
          <w:sz w:val="22"/>
          <w:szCs w:val="22"/>
          <w:bdr w:val="none" w:sz="0" w:space="0" w:color="auto" w:frame="1"/>
        </w:rPr>
      </w:pPr>
      <w:r w:rsidRPr="00072123">
        <w:rPr>
          <w:rFonts w:asciiTheme="minorHAnsi" w:hAnsiTheme="minorHAnsi" w:cstheme="minorHAnsi"/>
          <w:color w:val="000000"/>
          <w:sz w:val="22"/>
          <w:szCs w:val="22"/>
          <w:bdr w:val="none" w:sz="0" w:space="0" w:color="auto" w:frame="1"/>
        </w:rPr>
        <w:t>Hoeveel verschillende ambities en betrokken organisaties kunnen worden ondersteund?</w:t>
      </w:r>
    </w:p>
    <w:p w14:paraId="04A0ACDB" w14:textId="0002976D" w:rsidR="0024362C" w:rsidRPr="00072123" w:rsidRDefault="0024362C" w:rsidP="00780223">
      <w:pPr>
        <w:pStyle w:val="Lijstalinea"/>
        <w:numPr>
          <w:ilvl w:val="0"/>
          <w:numId w:val="9"/>
        </w:numPr>
        <w:shd w:val="clear" w:color="auto" w:fill="FFFFFF"/>
        <w:tabs>
          <w:tab w:val="clear" w:pos="437"/>
          <w:tab w:val="left" w:pos="993"/>
        </w:tabs>
        <w:ind w:hanging="11"/>
        <w:textAlignment w:val="baseline"/>
        <w:rPr>
          <w:rFonts w:asciiTheme="minorHAnsi" w:hAnsiTheme="minorHAnsi" w:cstheme="minorHAnsi"/>
          <w:color w:val="000000"/>
          <w:sz w:val="22"/>
          <w:szCs w:val="22"/>
          <w:bdr w:val="none" w:sz="0" w:space="0" w:color="auto" w:frame="1"/>
        </w:rPr>
      </w:pPr>
      <w:r w:rsidRPr="00072123">
        <w:rPr>
          <w:rFonts w:asciiTheme="minorHAnsi" w:hAnsiTheme="minorHAnsi" w:cstheme="minorHAnsi"/>
          <w:color w:val="000000"/>
          <w:sz w:val="22"/>
          <w:szCs w:val="22"/>
          <w:bdr w:val="none" w:sz="0" w:space="0" w:color="auto" w:frame="1"/>
        </w:rPr>
        <w:t xml:space="preserve">Komt het initiatief ten goede van </w:t>
      </w:r>
      <w:r w:rsidR="00397D42" w:rsidRPr="00072123">
        <w:rPr>
          <w:rFonts w:asciiTheme="minorHAnsi" w:hAnsiTheme="minorHAnsi" w:cstheme="minorHAnsi"/>
          <w:color w:val="000000"/>
          <w:sz w:val="22"/>
          <w:szCs w:val="22"/>
          <w:bdr w:val="none" w:sz="0" w:space="0" w:color="auto" w:frame="1"/>
        </w:rPr>
        <w:t>inwoners van gemeente Zwijndrecht</w:t>
      </w:r>
      <w:r w:rsidRPr="00072123">
        <w:rPr>
          <w:rFonts w:asciiTheme="minorHAnsi" w:hAnsiTheme="minorHAnsi" w:cstheme="minorHAnsi"/>
          <w:color w:val="000000"/>
          <w:sz w:val="22"/>
          <w:szCs w:val="22"/>
          <w:bdr w:val="none" w:sz="0" w:space="0" w:color="auto" w:frame="1"/>
        </w:rPr>
        <w:t xml:space="preserve">? </w:t>
      </w:r>
    </w:p>
    <w:p w14:paraId="23140F33" w14:textId="77777777" w:rsidR="0024362C" w:rsidRPr="00072123" w:rsidRDefault="0024362C" w:rsidP="00780223">
      <w:pPr>
        <w:pStyle w:val="Lijstalinea"/>
        <w:numPr>
          <w:ilvl w:val="0"/>
          <w:numId w:val="9"/>
        </w:numPr>
        <w:shd w:val="clear" w:color="auto" w:fill="FFFFFF"/>
        <w:tabs>
          <w:tab w:val="clear" w:pos="437"/>
          <w:tab w:val="left" w:pos="993"/>
        </w:tabs>
        <w:ind w:hanging="11"/>
        <w:textAlignment w:val="baseline"/>
        <w:rPr>
          <w:rFonts w:asciiTheme="minorHAnsi" w:hAnsiTheme="minorHAnsi" w:cstheme="minorHAnsi"/>
          <w:color w:val="000000"/>
          <w:sz w:val="22"/>
          <w:szCs w:val="22"/>
          <w:bdr w:val="none" w:sz="0" w:space="0" w:color="auto" w:frame="1"/>
        </w:rPr>
      </w:pPr>
      <w:r w:rsidRPr="00072123">
        <w:rPr>
          <w:rFonts w:asciiTheme="minorHAnsi" w:hAnsiTheme="minorHAnsi" w:cstheme="minorHAnsi"/>
          <w:color w:val="000000"/>
          <w:sz w:val="22"/>
          <w:szCs w:val="22"/>
          <w:bdr w:val="none" w:sz="0" w:space="0" w:color="auto" w:frame="1"/>
        </w:rPr>
        <w:t>Doorkruist het initiatief geen gemeentelijk beleid?</w:t>
      </w:r>
    </w:p>
    <w:p w14:paraId="5C227F19" w14:textId="5F68A16E" w:rsidR="00072123" w:rsidRPr="00072123" w:rsidRDefault="00780223" w:rsidP="0024362C">
      <w:pPr>
        <w:shd w:val="clear" w:color="auto" w:fill="FFFFFF"/>
        <w:textAlignment w:val="baseline"/>
        <w:rPr>
          <w:rFonts w:cstheme="minorHAnsi"/>
          <w:color w:val="000000"/>
          <w:bdr w:val="none" w:sz="0" w:space="0" w:color="auto" w:frame="1"/>
        </w:rPr>
      </w:pPr>
      <w:r>
        <w:rPr>
          <w:rFonts w:cstheme="minorHAnsi"/>
          <w:color w:val="000000"/>
          <w:bdr w:val="none" w:sz="0" w:space="0" w:color="auto" w:frame="1"/>
        </w:rPr>
        <w:br/>
      </w:r>
      <w:r w:rsidR="0024362C" w:rsidRPr="00072123">
        <w:rPr>
          <w:rFonts w:cstheme="minorHAnsi"/>
          <w:color w:val="000000"/>
          <w:bdr w:val="none" w:sz="0" w:space="0" w:color="auto" w:frame="1"/>
        </w:rPr>
        <w:t xml:space="preserve">Aanvragen worden voorafgaand (minimaal 6 weken) aan het initiatief ingediend, inclusief een beknopt activiteitenplan </w:t>
      </w:r>
      <w:r w:rsidR="00397D42" w:rsidRPr="00072123">
        <w:rPr>
          <w:rFonts w:cstheme="minorHAnsi"/>
          <w:color w:val="000000"/>
          <w:bdr w:val="none" w:sz="0" w:space="0" w:color="auto" w:frame="1"/>
        </w:rPr>
        <w:t xml:space="preserve">en </w:t>
      </w:r>
      <w:r w:rsidR="0024362C" w:rsidRPr="00072123">
        <w:rPr>
          <w:rFonts w:cstheme="minorHAnsi"/>
          <w:color w:val="000000"/>
          <w:bdr w:val="none" w:sz="0" w:space="0" w:color="auto" w:frame="1"/>
        </w:rPr>
        <w:t>onderbouwde begroting.</w:t>
      </w:r>
      <w:r w:rsidR="00072123" w:rsidRPr="00072123">
        <w:rPr>
          <w:rFonts w:cstheme="minorHAnsi"/>
          <w:color w:val="000000"/>
          <w:bdr w:val="none" w:sz="0" w:space="0" w:color="auto" w:frame="1"/>
        </w:rPr>
        <w:t xml:space="preserve"> </w:t>
      </w:r>
      <w:r w:rsidR="0024362C" w:rsidRPr="00072123">
        <w:rPr>
          <w:rFonts w:cstheme="minorHAnsi"/>
          <w:color w:val="000000"/>
          <w:bdr w:val="none" w:sz="0" w:space="0" w:color="auto" w:frame="1"/>
        </w:rPr>
        <w:t xml:space="preserve">Aanvragen voor </w:t>
      </w:r>
      <w:r w:rsidR="00072123" w:rsidRPr="00072123">
        <w:rPr>
          <w:rFonts w:cstheme="minorHAnsi"/>
          <w:color w:val="000000"/>
          <w:bdr w:val="none" w:sz="0" w:space="0" w:color="auto" w:frame="1"/>
        </w:rPr>
        <w:t>interventies</w:t>
      </w:r>
      <w:r w:rsidR="0024362C" w:rsidRPr="00072123">
        <w:rPr>
          <w:rFonts w:cstheme="minorHAnsi"/>
          <w:color w:val="000000"/>
          <w:bdr w:val="none" w:sz="0" w:space="0" w:color="auto" w:frame="1"/>
        </w:rPr>
        <w:t xml:space="preserve"> waarbij verschillende organisaties samenwerken hebben een streepje voor. Zeker wanneer het gaat om gezamenlijke </w:t>
      </w:r>
      <w:r w:rsidR="00072123" w:rsidRPr="00072123">
        <w:rPr>
          <w:rFonts w:cstheme="minorHAnsi"/>
          <w:color w:val="000000"/>
          <w:bdr w:val="none" w:sz="0" w:space="0" w:color="auto" w:frame="1"/>
        </w:rPr>
        <w:t>interventies</w:t>
      </w:r>
      <w:r w:rsidR="0024362C" w:rsidRPr="00072123">
        <w:rPr>
          <w:rFonts w:cstheme="minorHAnsi"/>
          <w:color w:val="000000"/>
          <w:bdr w:val="none" w:sz="0" w:space="0" w:color="auto" w:frame="1"/>
        </w:rPr>
        <w:t xml:space="preserve"> of nieuwe vormen van samenwerking van sportaanbieders en maatschappelijke instellingen.</w:t>
      </w:r>
    </w:p>
    <w:p w14:paraId="6E30D315" w14:textId="77777777" w:rsidR="00072123" w:rsidRPr="00072123" w:rsidRDefault="00072123">
      <w:pPr>
        <w:rPr>
          <w:rFonts w:cstheme="minorHAnsi"/>
          <w:color w:val="000000"/>
          <w:bdr w:val="none" w:sz="0" w:space="0" w:color="auto" w:frame="1"/>
        </w:rPr>
      </w:pPr>
      <w:r w:rsidRPr="00072123">
        <w:rPr>
          <w:rFonts w:cstheme="minorHAnsi"/>
          <w:color w:val="000000"/>
          <w:bdr w:val="none" w:sz="0" w:space="0" w:color="auto" w:frame="1"/>
        </w:rPr>
        <w:br w:type="page"/>
      </w:r>
    </w:p>
    <w:p w14:paraId="710FC79C" w14:textId="77777777" w:rsidR="00220217" w:rsidRDefault="00220217" w:rsidP="00220217">
      <w:pPr>
        <w:spacing w:after="200" w:line="276" w:lineRule="auto"/>
        <w:jc w:val="right"/>
        <w:rPr>
          <w:rFonts w:ascii="Arial" w:hAnsi="Arial" w:cs="Arial"/>
          <w:b/>
          <w:bCs/>
          <w:color w:val="0070C0"/>
        </w:rPr>
      </w:pPr>
      <w:r>
        <w:rPr>
          <w:noProof/>
          <w:lang w:eastAsia="nl-NL"/>
        </w:rPr>
        <w:lastRenderedPageBreak/>
        <w:drawing>
          <wp:anchor distT="0" distB="0" distL="114300" distR="114300" simplePos="0" relativeHeight="251660288" behindDoc="1" locked="0" layoutInCell="1" allowOverlap="1" wp14:anchorId="0BF172D6" wp14:editId="160CB2B0">
            <wp:simplePos x="0" y="0"/>
            <wp:positionH relativeFrom="column">
              <wp:posOffset>4624705</wp:posOffset>
            </wp:positionH>
            <wp:positionV relativeFrom="paragraph">
              <wp:posOffset>0</wp:posOffset>
            </wp:positionV>
            <wp:extent cx="1132888" cy="1133475"/>
            <wp:effectExtent l="0" t="0" r="0" b="0"/>
            <wp:wrapTight wrapText="bothSides">
              <wp:wrapPolygon edited="0">
                <wp:start x="0" y="0"/>
                <wp:lineTo x="0" y="21055"/>
                <wp:lineTo x="21067" y="21055"/>
                <wp:lineTo x="2106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2888" cy="1133475"/>
                    </a:xfrm>
                    <a:prstGeom prst="rect">
                      <a:avLst/>
                    </a:prstGeom>
                  </pic:spPr>
                </pic:pic>
              </a:graphicData>
            </a:graphic>
          </wp:anchor>
        </w:drawing>
      </w:r>
    </w:p>
    <w:p w14:paraId="42BCB912" w14:textId="77777777" w:rsidR="0024362C" w:rsidRPr="00780223" w:rsidRDefault="0024362C" w:rsidP="00397D42">
      <w:pPr>
        <w:spacing w:after="200" w:line="276" w:lineRule="auto"/>
        <w:rPr>
          <w:rFonts w:cstheme="minorHAnsi"/>
        </w:rPr>
      </w:pPr>
      <w:r w:rsidRPr="00780223">
        <w:rPr>
          <w:rFonts w:cstheme="minorHAnsi"/>
          <w:b/>
          <w:bCs/>
          <w:color w:val="0070C0"/>
        </w:rPr>
        <w:t xml:space="preserve">AANVRAAGFORMULIER </w:t>
      </w:r>
      <w:r w:rsidRPr="00780223">
        <w:rPr>
          <w:rFonts w:cstheme="minorHAnsi"/>
          <w:color w:val="0070C0"/>
        </w:rPr>
        <w:t> </w:t>
      </w:r>
      <w:r w:rsidRPr="00780223">
        <w:rPr>
          <w:rFonts w:cstheme="minorHAnsi"/>
          <w:color w:val="0070C0"/>
        </w:rPr>
        <w:br/>
        <w:t xml:space="preserve">EENMALIGE SUBSIDIE ACTIVITEIT </w:t>
      </w:r>
      <w:r w:rsidR="00397D42" w:rsidRPr="00780223">
        <w:rPr>
          <w:rFonts w:cstheme="minorHAnsi"/>
          <w:color w:val="0070C0"/>
        </w:rPr>
        <w:t>LOKAAL SPORTAKKOORD</w:t>
      </w:r>
      <w:r w:rsidRPr="00780223">
        <w:rPr>
          <w:rFonts w:cstheme="minorHAnsi"/>
          <w:color w:val="0070C0"/>
        </w:rPr>
        <w:t xml:space="preserve"> </w:t>
      </w:r>
    </w:p>
    <w:p w14:paraId="5D14B3F7" w14:textId="77777777" w:rsidR="0024362C" w:rsidRPr="00780223" w:rsidRDefault="0024362C" w:rsidP="0024362C">
      <w:pPr>
        <w:textAlignment w:val="baseline"/>
        <w:rPr>
          <w:rFonts w:cstheme="minorHAnsi"/>
        </w:rPr>
      </w:pPr>
    </w:p>
    <w:p w14:paraId="7E48EF0E" w14:textId="53CA3C54" w:rsidR="0024362C" w:rsidRPr="00780223" w:rsidRDefault="0024362C" w:rsidP="0024362C">
      <w:pPr>
        <w:numPr>
          <w:ilvl w:val="0"/>
          <w:numId w:val="6"/>
        </w:numPr>
        <w:spacing w:after="0" w:line="240" w:lineRule="auto"/>
        <w:ind w:left="709" w:hanging="784"/>
        <w:textAlignment w:val="baseline"/>
        <w:rPr>
          <w:rFonts w:cstheme="minorHAnsi"/>
        </w:rPr>
      </w:pPr>
      <w:r w:rsidRPr="00780223">
        <w:rPr>
          <w:rFonts w:cstheme="minorHAnsi"/>
        </w:rPr>
        <w:t xml:space="preserve">Aanvraag moet bij </w:t>
      </w:r>
      <w:r w:rsidR="00397D42" w:rsidRPr="00780223">
        <w:rPr>
          <w:rFonts w:cstheme="minorHAnsi"/>
        </w:rPr>
        <w:t xml:space="preserve">gemeente </w:t>
      </w:r>
      <w:r w:rsidR="00667513" w:rsidRPr="00780223">
        <w:rPr>
          <w:rFonts w:cstheme="minorHAnsi"/>
        </w:rPr>
        <w:t>Zwijndrecht ontvangen</w:t>
      </w:r>
      <w:r w:rsidRPr="00780223">
        <w:rPr>
          <w:rFonts w:cstheme="minorHAnsi"/>
        </w:rPr>
        <w:t xml:space="preserve"> zijn </w:t>
      </w:r>
      <w:r w:rsidR="00397D42" w:rsidRPr="00780223">
        <w:rPr>
          <w:rFonts w:cstheme="minorHAnsi"/>
        </w:rPr>
        <w:t xml:space="preserve">minimaal </w:t>
      </w:r>
      <w:r w:rsidRPr="00780223">
        <w:rPr>
          <w:rFonts w:cstheme="minorHAnsi"/>
        </w:rPr>
        <w:t xml:space="preserve">6 weken voor uitvoering van </w:t>
      </w:r>
      <w:r w:rsidR="00780223" w:rsidRPr="00780223">
        <w:rPr>
          <w:rFonts w:cstheme="minorHAnsi"/>
        </w:rPr>
        <w:t>een interventie</w:t>
      </w:r>
      <w:r w:rsidRPr="00780223">
        <w:rPr>
          <w:rFonts w:cstheme="minorHAnsi"/>
        </w:rPr>
        <w:t>.</w:t>
      </w:r>
    </w:p>
    <w:p w14:paraId="4F07F49B" w14:textId="77777777" w:rsidR="0024362C" w:rsidRPr="00780223" w:rsidRDefault="0024362C" w:rsidP="0024362C">
      <w:pPr>
        <w:numPr>
          <w:ilvl w:val="0"/>
          <w:numId w:val="6"/>
        </w:numPr>
        <w:spacing w:after="0" w:line="240" w:lineRule="auto"/>
        <w:ind w:left="-75" w:firstLine="0"/>
        <w:textAlignment w:val="baseline"/>
        <w:rPr>
          <w:rFonts w:cstheme="minorHAnsi"/>
        </w:rPr>
      </w:pPr>
      <w:r w:rsidRPr="00780223">
        <w:rPr>
          <w:rFonts w:cstheme="minorHAnsi"/>
        </w:rPr>
        <w:t>Alleen complete aanvragen worden in behandeling genomen.</w:t>
      </w:r>
    </w:p>
    <w:p w14:paraId="7F3FB659" w14:textId="5D751A69" w:rsidR="0024362C" w:rsidRPr="00780223" w:rsidRDefault="00397D42" w:rsidP="0024362C">
      <w:pPr>
        <w:numPr>
          <w:ilvl w:val="0"/>
          <w:numId w:val="6"/>
        </w:numPr>
        <w:spacing w:after="0" w:line="240" w:lineRule="auto"/>
        <w:ind w:left="709" w:hanging="784"/>
        <w:textAlignment w:val="baseline"/>
        <w:rPr>
          <w:rFonts w:cstheme="minorHAnsi"/>
        </w:rPr>
      </w:pPr>
      <w:r w:rsidRPr="00780223">
        <w:rPr>
          <w:rFonts w:cstheme="minorHAnsi"/>
        </w:rPr>
        <w:t xml:space="preserve">Vragen? Neem contact op met de </w:t>
      </w:r>
      <w:r w:rsidR="00780223" w:rsidRPr="00780223">
        <w:rPr>
          <w:rFonts w:cstheme="minorHAnsi"/>
        </w:rPr>
        <w:t>coördinator</w:t>
      </w:r>
      <w:r w:rsidRPr="00780223">
        <w:rPr>
          <w:rFonts w:cstheme="minorHAnsi"/>
        </w:rPr>
        <w:t xml:space="preserve"> </w:t>
      </w:r>
      <w:r w:rsidR="00780223" w:rsidRPr="00780223">
        <w:rPr>
          <w:rFonts w:cstheme="minorHAnsi"/>
        </w:rPr>
        <w:t>Sport en Bewegen van het Zwijndrechts Sport- en Preventieakkoord 2.0:</w:t>
      </w:r>
      <w:r w:rsidR="00780223" w:rsidRPr="00780223">
        <w:rPr>
          <w:rFonts w:cstheme="minorHAnsi"/>
        </w:rPr>
        <w:br/>
      </w:r>
      <w:r w:rsidRPr="00780223">
        <w:rPr>
          <w:rFonts w:cstheme="minorHAnsi"/>
        </w:rPr>
        <w:t xml:space="preserve">Sandra Vat, </w:t>
      </w:r>
      <w:hyperlink r:id="rId8" w:history="1">
        <w:r w:rsidRPr="00780223">
          <w:rPr>
            <w:rStyle w:val="Hyperlink"/>
            <w:rFonts w:cstheme="minorHAnsi"/>
          </w:rPr>
          <w:t>s.vat@zwijndrecht.nl</w:t>
        </w:r>
      </w:hyperlink>
      <w:r w:rsidRPr="00780223">
        <w:rPr>
          <w:rFonts w:cstheme="minorHAnsi"/>
        </w:rPr>
        <w:t xml:space="preserve">  of bel: 078-7703683</w:t>
      </w:r>
      <w:r w:rsidR="0024362C" w:rsidRPr="00780223">
        <w:rPr>
          <w:rFonts w:cstheme="minorHAnsi"/>
        </w:rPr>
        <w:t xml:space="preserve">   </w:t>
      </w:r>
    </w:p>
    <w:p w14:paraId="4A435E94" w14:textId="3E2A511F" w:rsidR="00397D42" w:rsidRPr="00780223" w:rsidRDefault="00397D42" w:rsidP="0024362C">
      <w:pPr>
        <w:ind w:right="-150"/>
        <w:textAlignment w:val="baseline"/>
        <w:rPr>
          <w:rFonts w:cstheme="minorHAnsi"/>
          <w:b/>
          <w:bCs/>
        </w:rPr>
      </w:pPr>
    </w:p>
    <w:p w14:paraId="1590437D" w14:textId="15D7A77B" w:rsidR="0024362C" w:rsidRPr="00780223" w:rsidRDefault="00780223" w:rsidP="0024362C">
      <w:pPr>
        <w:ind w:right="-150"/>
        <w:textAlignment w:val="baseline"/>
        <w:rPr>
          <w:rFonts w:cstheme="minorHAnsi"/>
          <w:b/>
          <w:bCs/>
          <w:sz w:val="25"/>
          <w:szCs w:val="25"/>
        </w:rPr>
      </w:pPr>
      <w:r w:rsidRPr="00780223">
        <w:rPr>
          <w:rFonts w:cstheme="minorHAnsi"/>
          <w:b/>
          <w:bCs/>
          <w:sz w:val="25"/>
          <w:szCs w:val="25"/>
        </w:rPr>
        <w:t>Interventie/</w:t>
      </w:r>
      <w:r w:rsidR="0024362C" w:rsidRPr="00780223">
        <w:rPr>
          <w:rFonts w:cstheme="minorHAnsi"/>
          <w:b/>
          <w:bCs/>
          <w:sz w:val="25"/>
          <w:szCs w:val="25"/>
        </w:rPr>
        <w:t>Project/Activiteit:</w:t>
      </w:r>
      <w:r>
        <w:rPr>
          <w:rFonts w:cstheme="minorHAnsi"/>
          <w:b/>
          <w:bCs/>
          <w:sz w:val="25"/>
          <w:szCs w:val="25"/>
        </w:rPr>
        <w:br/>
      </w:r>
      <w:r>
        <w:rPr>
          <w:rFonts w:cstheme="minorHAnsi"/>
          <w:b/>
          <w:bCs/>
          <w:sz w:val="25"/>
          <w:szCs w:val="25"/>
        </w:rPr>
        <w:br/>
      </w:r>
      <w:r>
        <w:rPr>
          <w:rFonts w:cstheme="minorHAnsi"/>
          <w:b/>
          <w:bCs/>
          <w:sz w:val="25"/>
          <w:szCs w:val="25"/>
        </w:rPr>
        <w:br/>
      </w:r>
    </w:p>
    <w:p w14:paraId="5A79BF37" w14:textId="3A8B2265" w:rsidR="0024362C" w:rsidRPr="00780223" w:rsidRDefault="0024362C" w:rsidP="0024362C">
      <w:pPr>
        <w:ind w:right="-150"/>
        <w:textAlignment w:val="baseline"/>
        <w:rPr>
          <w:rFonts w:cstheme="minorHAnsi"/>
        </w:rPr>
      </w:pPr>
      <w:r w:rsidRPr="00780223">
        <w:rPr>
          <w:rFonts w:cstheme="minorHAnsi"/>
        </w:rPr>
        <w:t xml:space="preserve">  </w:t>
      </w:r>
      <w:r w:rsidRPr="00780223">
        <w:rPr>
          <w:rFonts w:cstheme="minorHAnsi"/>
        </w:rPr>
        <w:br/>
      </w:r>
      <w:r w:rsidRPr="00780223">
        <w:rPr>
          <w:rFonts w:cstheme="minorHAnsi"/>
          <w:b/>
          <w:bCs/>
          <w:sz w:val="25"/>
          <w:szCs w:val="25"/>
        </w:rPr>
        <w:t xml:space="preserve">Uitvoeringsperiode: </w:t>
      </w:r>
      <w:r w:rsidRPr="00780223">
        <w:rPr>
          <w:rFonts w:cstheme="minorHAnsi"/>
          <w:sz w:val="25"/>
          <w:szCs w:val="25"/>
        </w:rPr>
        <w:t> </w:t>
      </w:r>
      <w:r w:rsidR="00780223">
        <w:rPr>
          <w:rFonts w:cstheme="minorHAnsi"/>
          <w:sz w:val="25"/>
          <w:szCs w:val="25"/>
        </w:rPr>
        <w:br/>
      </w:r>
      <w:r w:rsidR="00780223">
        <w:rPr>
          <w:rFonts w:cstheme="minorHAnsi"/>
          <w:sz w:val="25"/>
          <w:szCs w:val="25"/>
        </w:rPr>
        <w:br/>
      </w:r>
      <w:r w:rsidR="00780223">
        <w:rPr>
          <w:rFonts w:cstheme="minorHAnsi"/>
          <w:sz w:val="25"/>
          <w:szCs w:val="25"/>
        </w:rPr>
        <w:br/>
      </w:r>
      <w:r w:rsidRPr="00780223">
        <w:rPr>
          <w:rFonts w:cstheme="minorHAnsi"/>
          <w:sz w:val="25"/>
          <w:szCs w:val="25"/>
        </w:rPr>
        <w:br/>
      </w:r>
      <w:r w:rsidRPr="00780223">
        <w:rPr>
          <w:rFonts w:cstheme="minorHAnsi"/>
        </w:rPr>
        <w:t> </w:t>
      </w:r>
      <w:r w:rsidRPr="00780223">
        <w:rPr>
          <w:rFonts w:cstheme="minorHAnsi"/>
        </w:rPr>
        <w:br/>
      </w:r>
      <w:r w:rsidRPr="00780223">
        <w:rPr>
          <w:rFonts w:cstheme="minorHAnsi"/>
          <w:b/>
          <w:bCs/>
          <w:sz w:val="25"/>
          <w:szCs w:val="25"/>
        </w:rPr>
        <w:t>Contact-/organisatiegegevens</w:t>
      </w:r>
      <w:r w:rsidRPr="00780223">
        <w:rPr>
          <w:rFonts w:cstheme="minorHAnsi"/>
        </w:rPr>
        <w:t> </w:t>
      </w:r>
    </w:p>
    <w:p w14:paraId="0BA992A6" w14:textId="77777777" w:rsidR="0024362C" w:rsidRPr="00780223" w:rsidRDefault="0024362C" w:rsidP="0024362C">
      <w:pPr>
        <w:textAlignment w:val="baseline"/>
        <w:rPr>
          <w:rFonts w:cstheme="minorHAnsi"/>
        </w:rPr>
      </w:pPr>
      <w:r w:rsidRPr="00780223">
        <w:rPr>
          <w:rFonts w:cstheme="minorHAnsi"/>
        </w:rPr>
        <w:t>Naam organisatie</w:t>
      </w:r>
      <w:r w:rsidRPr="00780223">
        <w:rPr>
          <w:rFonts w:cstheme="minorHAnsi"/>
        </w:rPr>
        <w:tab/>
      </w:r>
      <w:r w:rsidRPr="00780223">
        <w:rPr>
          <w:rFonts w:cstheme="minorHAnsi"/>
        </w:rPr>
        <w:tab/>
        <w:t>:  </w:t>
      </w:r>
      <w:r w:rsidRPr="00780223">
        <w:rPr>
          <w:rFonts w:cstheme="minorHAnsi"/>
        </w:rPr>
        <w:br/>
        <w:t>Correspondentieadres</w:t>
      </w:r>
      <w:r w:rsidRPr="00780223">
        <w:rPr>
          <w:rFonts w:cstheme="minorHAnsi"/>
        </w:rPr>
        <w:tab/>
        <w:t>:  </w:t>
      </w:r>
      <w:r w:rsidRPr="00780223">
        <w:rPr>
          <w:rFonts w:cstheme="minorHAnsi"/>
        </w:rPr>
        <w:br/>
        <w:t>Postcode en woonplaats</w:t>
      </w:r>
      <w:r w:rsidRPr="00780223">
        <w:rPr>
          <w:rFonts w:cstheme="minorHAnsi"/>
        </w:rPr>
        <w:tab/>
        <w:t>:  </w:t>
      </w:r>
      <w:r w:rsidRPr="00780223">
        <w:rPr>
          <w:rFonts w:cstheme="minorHAnsi"/>
        </w:rPr>
        <w:br/>
        <w:t>Telefoonnummer</w:t>
      </w:r>
      <w:r w:rsidRPr="00780223">
        <w:rPr>
          <w:rFonts w:cstheme="minorHAnsi"/>
        </w:rPr>
        <w:tab/>
      </w:r>
      <w:r w:rsidRPr="00780223">
        <w:rPr>
          <w:rFonts w:cstheme="minorHAnsi"/>
        </w:rPr>
        <w:tab/>
        <w:t>:  </w:t>
      </w:r>
      <w:r w:rsidRPr="00780223">
        <w:rPr>
          <w:rFonts w:cstheme="minorHAnsi"/>
        </w:rPr>
        <w:br/>
        <w:t>Naam contactpersoon</w:t>
      </w:r>
      <w:r w:rsidRPr="00780223">
        <w:rPr>
          <w:rFonts w:cstheme="minorHAnsi"/>
        </w:rPr>
        <w:tab/>
        <w:t>:  </w:t>
      </w:r>
      <w:r w:rsidRPr="00780223">
        <w:rPr>
          <w:rFonts w:cstheme="minorHAnsi"/>
        </w:rPr>
        <w:br/>
        <w:t>E-mailadres</w:t>
      </w:r>
      <w:r w:rsidRPr="00780223">
        <w:rPr>
          <w:rFonts w:cstheme="minorHAnsi"/>
        </w:rPr>
        <w:tab/>
      </w:r>
      <w:r w:rsidRPr="00780223">
        <w:rPr>
          <w:rFonts w:cstheme="minorHAnsi"/>
        </w:rPr>
        <w:tab/>
      </w:r>
      <w:r w:rsidRPr="00780223">
        <w:rPr>
          <w:rFonts w:cstheme="minorHAnsi"/>
        </w:rPr>
        <w:tab/>
        <w:t>:  </w:t>
      </w:r>
      <w:r w:rsidRPr="00780223">
        <w:rPr>
          <w:rFonts w:cstheme="minorHAnsi"/>
        </w:rPr>
        <w:br/>
        <w:t>IBAN-bankrekeningnummer</w:t>
      </w:r>
      <w:r w:rsidRPr="00780223">
        <w:rPr>
          <w:rFonts w:cstheme="minorHAnsi"/>
        </w:rPr>
        <w:tab/>
        <w:t>:  </w:t>
      </w:r>
      <w:r w:rsidRPr="00780223">
        <w:rPr>
          <w:rFonts w:cstheme="minorHAnsi"/>
        </w:rPr>
        <w:br/>
        <w:t>Ten name van</w:t>
      </w:r>
      <w:r w:rsidRPr="00780223">
        <w:rPr>
          <w:rFonts w:cstheme="minorHAnsi"/>
        </w:rPr>
        <w:tab/>
      </w:r>
      <w:r w:rsidRPr="00780223">
        <w:rPr>
          <w:rFonts w:cstheme="minorHAnsi"/>
        </w:rPr>
        <w:tab/>
      </w:r>
      <w:r w:rsidRPr="00780223">
        <w:rPr>
          <w:rFonts w:cstheme="minorHAnsi"/>
        </w:rPr>
        <w:tab/>
        <w:t>:  </w:t>
      </w:r>
      <w:r w:rsidRPr="00780223">
        <w:rPr>
          <w:rFonts w:cstheme="minorHAnsi"/>
        </w:rPr>
        <w:br/>
        <w:t>Gevraagd bedrag</w:t>
      </w:r>
      <w:r w:rsidRPr="00780223">
        <w:rPr>
          <w:rFonts w:cstheme="minorHAnsi"/>
        </w:rPr>
        <w:tab/>
      </w:r>
      <w:r w:rsidRPr="00780223">
        <w:rPr>
          <w:rFonts w:cstheme="minorHAnsi"/>
        </w:rPr>
        <w:tab/>
        <w:t>: € </w:t>
      </w:r>
    </w:p>
    <w:p w14:paraId="036BB2D7" w14:textId="77777777" w:rsidR="0024362C" w:rsidRPr="00780223" w:rsidRDefault="0024362C" w:rsidP="0024362C">
      <w:pPr>
        <w:textAlignment w:val="baseline"/>
        <w:rPr>
          <w:rFonts w:cstheme="minorHAnsi"/>
        </w:rPr>
      </w:pPr>
    </w:p>
    <w:p w14:paraId="55B88EFD" w14:textId="77777777" w:rsidR="0024362C" w:rsidRPr="00780223" w:rsidRDefault="0024362C" w:rsidP="0024362C">
      <w:pPr>
        <w:textAlignment w:val="baseline"/>
        <w:rPr>
          <w:rFonts w:cstheme="minorHAnsi"/>
        </w:rPr>
      </w:pPr>
      <w:r w:rsidRPr="00780223">
        <w:rPr>
          <w:rFonts w:cstheme="minorHAnsi"/>
        </w:rPr>
        <w:t>Ter onderbouwing van deze aanvraag zijn een activiteitenplan en een begroting bijgevoegd. Kijk hier voor het format: </w:t>
      </w:r>
    </w:p>
    <w:p w14:paraId="2452522F" w14:textId="77777777" w:rsidR="0024362C" w:rsidRPr="00780223" w:rsidRDefault="0024362C" w:rsidP="0024362C">
      <w:pPr>
        <w:textAlignment w:val="baseline"/>
        <w:rPr>
          <w:rFonts w:cstheme="minorHAnsi"/>
        </w:rPr>
      </w:pPr>
      <w:r w:rsidRPr="00780223">
        <w:rPr>
          <w:rFonts w:cstheme="minorHAnsi"/>
        </w:rPr>
        <w:t> </w:t>
      </w:r>
    </w:p>
    <w:p w14:paraId="0527997D" w14:textId="77777777" w:rsidR="00397D42" w:rsidRPr="00780223" w:rsidRDefault="00397D42" w:rsidP="0024362C">
      <w:pPr>
        <w:textAlignment w:val="baseline"/>
        <w:rPr>
          <w:rFonts w:cstheme="minorHAnsi"/>
        </w:rPr>
      </w:pPr>
    </w:p>
    <w:p w14:paraId="5B37FDAA" w14:textId="77777777" w:rsidR="00220217" w:rsidRPr="00780223" w:rsidRDefault="00220217" w:rsidP="0024362C">
      <w:pPr>
        <w:textAlignment w:val="baseline"/>
        <w:rPr>
          <w:rFonts w:cstheme="minorHAnsi"/>
        </w:rPr>
      </w:pPr>
    </w:p>
    <w:p w14:paraId="0E0B57E0" w14:textId="77777777" w:rsidR="00397D42" w:rsidRPr="00780223" w:rsidRDefault="00397D42" w:rsidP="0024362C">
      <w:pPr>
        <w:textAlignment w:val="baseline"/>
        <w:rPr>
          <w:rFonts w:cstheme="minorHAnsi"/>
        </w:rPr>
      </w:pPr>
    </w:p>
    <w:p w14:paraId="6436DC2D" w14:textId="77777777" w:rsidR="00397D42" w:rsidRPr="00780223" w:rsidRDefault="00397D42" w:rsidP="0024362C">
      <w:pPr>
        <w:textAlignment w:val="baseline"/>
        <w:rPr>
          <w:rFonts w:cstheme="minorHAnsi"/>
        </w:rPr>
      </w:pPr>
    </w:p>
    <w:p w14:paraId="27A9A635" w14:textId="77777777" w:rsidR="00397D42" w:rsidRPr="00780223" w:rsidRDefault="00397D42" w:rsidP="0024362C">
      <w:pPr>
        <w:textAlignment w:val="baseline"/>
        <w:rPr>
          <w:rFonts w:cstheme="minorHAnsi"/>
        </w:rPr>
      </w:pPr>
    </w:p>
    <w:p w14:paraId="3259FC66" w14:textId="77777777" w:rsidR="0024362C" w:rsidRPr="00780223" w:rsidRDefault="0024362C" w:rsidP="0024362C">
      <w:pPr>
        <w:spacing w:after="30"/>
        <w:textAlignment w:val="baseline"/>
        <w:rPr>
          <w:rFonts w:cstheme="minorHAnsi"/>
        </w:rPr>
      </w:pPr>
      <w:r w:rsidRPr="00780223">
        <w:rPr>
          <w:rFonts w:cstheme="minorHAnsi"/>
          <w:b/>
          <w:bCs/>
          <w:color w:val="92D050"/>
        </w:rPr>
        <w:t>Activiteitenplan</w:t>
      </w:r>
      <w:r w:rsidRPr="00780223">
        <w:rPr>
          <w:rFonts w:cstheme="minorHAns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4"/>
        <w:gridCol w:w="5802"/>
      </w:tblGrid>
      <w:tr w:rsidR="0024362C" w:rsidRPr="00780223" w14:paraId="15267B6A" w14:textId="77777777" w:rsidTr="00660580">
        <w:tc>
          <w:tcPr>
            <w:tcW w:w="3254" w:type="dxa"/>
            <w:tcBorders>
              <w:top w:val="single" w:sz="6" w:space="0" w:color="auto"/>
              <w:left w:val="single" w:sz="6" w:space="0" w:color="auto"/>
              <w:bottom w:val="single" w:sz="6" w:space="0" w:color="auto"/>
              <w:right w:val="single" w:sz="6" w:space="0" w:color="auto"/>
            </w:tcBorders>
            <w:shd w:val="clear" w:color="auto" w:fill="auto"/>
            <w:hideMark/>
          </w:tcPr>
          <w:p w14:paraId="413490EC" w14:textId="77777777" w:rsidR="0024362C" w:rsidRPr="00780223" w:rsidRDefault="0024362C" w:rsidP="00BB63DC">
            <w:pPr>
              <w:textAlignment w:val="baseline"/>
              <w:rPr>
                <w:rFonts w:cstheme="minorHAnsi"/>
              </w:rPr>
            </w:pPr>
            <w:r w:rsidRPr="00780223">
              <w:rPr>
                <w:rFonts w:cstheme="minorHAnsi"/>
              </w:rPr>
              <w:t>Naam activiteit </w:t>
            </w:r>
          </w:p>
        </w:tc>
        <w:tc>
          <w:tcPr>
            <w:tcW w:w="5802" w:type="dxa"/>
            <w:tcBorders>
              <w:top w:val="single" w:sz="6" w:space="0" w:color="auto"/>
              <w:left w:val="nil"/>
              <w:bottom w:val="single" w:sz="6" w:space="0" w:color="auto"/>
              <w:right w:val="single" w:sz="6" w:space="0" w:color="auto"/>
            </w:tcBorders>
            <w:shd w:val="clear" w:color="auto" w:fill="auto"/>
            <w:hideMark/>
          </w:tcPr>
          <w:p w14:paraId="18A88C99"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506F806F" w14:textId="77777777" w:rsidTr="00660580">
        <w:tc>
          <w:tcPr>
            <w:tcW w:w="3254" w:type="dxa"/>
            <w:tcBorders>
              <w:top w:val="nil"/>
              <w:left w:val="single" w:sz="6" w:space="0" w:color="auto"/>
              <w:bottom w:val="single" w:sz="6" w:space="0" w:color="auto"/>
              <w:right w:val="single" w:sz="6" w:space="0" w:color="auto"/>
            </w:tcBorders>
            <w:shd w:val="clear" w:color="auto" w:fill="auto"/>
            <w:hideMark/>
          </w:tcPr>
          <w:p w14:paraId="00593CF8" w14:textId="77777777" w:rsidR="0024362C" w:rsidRPr="00780223" w:rsidRDefault="0024362C" w:rsidP="00BB63DC">
            <w:pPr>
              <w:textAlignment w:val="baseline"/>
              <w:rPr>
                <w:rFonts w:cstheme="minorHAnsi"/>
              </w:rPr>
            </w:pPr>
            <w:r w:rsidRPr="00780223">
              <w:rPr>
                <w:rFonts w:cstheme="minorHAnsi"/>
              </w:rPr>
              <w:t>Datum activiteit </w:t>
            </w:r>
          </w:p>
        </w:tc>
        <w:tc>
          <w:tcPr>
            <w:tcW w:w="5802" w:type="dxa"/>
            <w:tcBorders>
              <w:top w:val="nil"/>
              <w:left w:val="nil"/>
              <w:bottom w:val="single" w:sz="6" w:space="0" w:color="auto"/>
              <w:right w:val="single" w:sz="6" w:space="0" w:color="auto"/>
            </w:tcBorders>
            <w:shd w:val="clear" w:color="auto" w:fill="auto"/>
            <w:hideMark/>
          </w:tcPr>
          <w:p w14:paraId="7A84B70E"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10035653" w14:textId="77777777" w:rsidTr="00660580">
        <w:tc>
          <w:tcPr>
            <w:tcW w:w="3254" w:type="dxa"/>
            <w:tcBorders>
              <w:top w:val="nil"/>
              <w:left w:val="single" w:sz="6" w:space="0" w:color="auto"/>
              <w:bottom w:val="single" w:sz="6" w:space="0" w:color="auto"/>
              <w:right w:val="single" w:sz="6" w:space="0" w:color="auto"/>
            </w:tcBorders>
            <w:shd w:val="clear" w:color="auto" w:fill="auto"/>
            <w:hideMark/>
          </w:tcPr>
          <w:p w14:paraId="609EFD36" w14:textId="77777777" w:rsidR="0024362C" w:rsidRPr="00780223" w:rsidRDefault="0024362C" w:rsidP="00BB63DC">
            <w:pPr>
              <w:textAlignment w:val="baseline"/>
              <w:rPr>
                <w:rFonts w:cstheme="minorHAnsi"/>
              </w:rPr>
            </w:pPr>
            <w:r w:rsidRPr="00780223">
              <w:rPr>
                <w:rFonts w:cstheme="minorHAnsi"/>
              </w:rPr>
              <w:t>Het verwachte aantal deelnemers </w:t>
            </w:r>
          </w:p>
        </w:tc>
        <w:tc>
          <w:tcPr>
            <w:tcW w:w="5802" w:type="dxa"/>
            <w:tcBorders>
              <w:top w:val="nil"/>
              <w:left w:val="nil"/>
              <w:bottom w:val="single" w:sz="6" w:space="0" w:color="auto"/>
              <w:right w:val="single" w:sz="6" w:space="0" w:color="auto"/>
            </w:tcBorders>
            <w:shd w:val="clear" w:color="auto" w:fill="auto"/>
            <w:hideMark/>
          </w:tcPr>
          <w:p w14:paraId="4E64E71E"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15DDE8A8" w14:textId="77777777" w:rsidTr="00660580">
        <w:tc>
          <w:tcPr>
            <w:tcW w:w="3254" w:type="dxa"/>
            <w:tcBorders>
              <w:top w:val="nil"/>
              <w:left w:val="single" w:sz="6" w:space="0" w:color="auto"/>
              <w:bottom w:val="single" w:sz="6" w:space="0" w:color="auto"/>
              <w:right w:val="single" w:sz="6" w:space="0" w:color="auto"/>
            </w:tcBorders>
            <w:shd w:val="clear" w:color="auto" w:fill="auto"/>
            <w:hideMark/>
          </w:tcPr>
          <w:p w14:paraId="6B135B42" w14:textId="77777777" w:rsidR="0024362C" w:rsidRPr="00780223" w:rsidRDefault="0024362C" w:rsidP="00BB63DC">
            <w:pPr>
              <w:textAlignment w:val="baseline"/>
              <w:rPr>
                <w:rFonts w:cstheme="minorHAnsi"/>
              </w:rPr>
            </w:pPr>
            <w:r w:rsidRPr="00780223">
              <w:rPr>
                <w:rFonts w:cstheme="minorHAnsi"/>
              </w:rPr>
              <w:t>Plaats van de activiteit </w:t>
            </w:r>
          </w:p>
        </w:tc>
        <w:tc>
          <w:tcPr>
            <w:tcW w:w="5802" w:type="dxa"/>
            <w:tcBorders>
              <w:top w:val="nil"/>
              <w:left w:val="nil"/>
              <w:bottom w:val="single" w:sz="6" w:space="0" w:color="auto"/>
              <w:right w:val="single" w:sz="6" w:space="0" w:color="auto"/>
            </w:tcBorders>
            <w:shd w:val="clear" w:color="auto" w:fill="auto"/>
            <w:hideMark/>
          </w:tcPr>
          <w:p w14:paraId="60A0DA27"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01A0211A" w14:textId="77777777" w:rsidTr="00660580">
        <w:tc>
          <w:tcPr>
            <w:tcW w:w="3254" w:type="dxa"/>
            <w:tcBorders>
              <w:top w:val="nil"/>
              <w:left w:val="single" w:sz="6" w:space="0" w:color="auto"/>
              <w:bottom w:val="single" w:sz="6" w:space="0" w:color="auto"/>
              <w:right w:val="single" w:sz="6" w:space="0" w:color="auto"/>
            </w:tcBorders>
            <w:shd w:val="clear" w:color="auto" w:fill="auto"/>
          </w:tcPr>
          <w:p w14:paraId="7D332A60" w14:textId="77777777" w:rsidR="0024362C" w:rsidRPr="00780223" w:rsidRDefault="00660580" w:rsidP="00BB63DC">
            <w:pPr>
              <w:textAlignment w:val="baseline"/>
              <w:rPr>
                <w:rFonts w:cstheme="minorHAnsi"/>
              </w:rPr>
            </w:pPr>
            <w:r w:rsidRPr="00780223">
              <w:rPr>
                <w:rFonts w:cstheme="minorHAnsi"/>
              </w:rPr>
              <w:t>Omschrijving activiteit</w:t>
            </w:r>
          </w:p>
        </w:tc>
        <w:tc>
          <w:tcPr>
            <w:tcW w:w="5802" w:type="dxa"/>
            <w:tcBorders>
              <w:top w:val="nil"/>
              <w:left w:val="nil"/>
              <w:bottom w:val="single" w:sz="6" w:space="0" w:color="auto"/>
              <w:right w:val="single" w:sz="6" w:space="0" w:color="auto"/>
            </w:tcBorders>
            <w:shd w:val="clear" w:color="auto" w:fill="auto"/>
          </w:tcPr>
          <w:p w14:paraId="2EEDB1AB" w14:textId="77777777" w:rsidR="0024362C" w:rsidRPr="00780223" w:rsidRDefault="0024362C" w:rsidP="00BB63DC">
            <w:pPr>
              <w:textAlignment w:val="baseline"/>
              <w:rPr>
                <w:rFonts w:cstheme="minorHAnsi"/>
              </w:rPr>
            </w:pPr>
          </w:p>
          <w:p w14:paraId="6FC5AC48" w14:textId="77777777" w:rsidR="00660580" w:rsidRPr="00780223" w:rsidRDefault="00660580" w:rsidP="00BB63DC">
            <w:pPr>
              <w:textAlignment w:val="baseline"/>
              <w:rPr>
                <w:rFonts w:cstheme="minorHAnsi"/>
              </w:rPr>
            </w:pPr>
          </w:p>
          <w:p w14:paraId="0D6F4B15" w14:textId="77777777" w:rsidR="00660580" w:rsidRPr="00780223" w:rsidRDefault="00660580" w:rsidP="00BB63DC">
            <w:pPr>
              <w:textAlignment w:val="baseline"/>
              <w:rPr>
                <w:rFonts w:cstheme="minorHAnsi"/>
              </w:rPr>
            </w:pPr>
          </w:p>
        </w:tc>
      </w:tr>
    </w:tbl>
    <w:p w14:paraId="772285F5" w14:textId="77777777" w:rsidR="0024362C" w:rsidRPr="00780223" w:rsidRDefault="0024362C" w:rsidP="00660580">
      <w:pPr>
        <w:textAlignment w:val="baseline"/>
        <w:rPr>
          <w:rFonts w:cstheme="minorHAnsi"/>
        </w:rPr>
      </w:pPr>
      <w:r w:rsidRPr="00780223">
        <w:rPr>
          <w:rFonts w:cstheme="minorHAnsi"/>
          <w:b/>
          <w:bCs/>
          <w:color w:val="92D050"/>
        </w:rPr>
        <w:t>Begroting</w:t>
      </w:r>
      <w:r w:rsidRPr="00780223">
        <w:rPr>
          <w:rFonts w:cstheme="minorHAnsi"/>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389"/>
        <w:gridCol w:w="1139"/>
        <w:gridCol w:w="3539"/>
        <w:gridCol w:w="989"/>
      </w:tblGrid>
      <w:tr w:rsidR="0024362C" w:rsidRPr="00780223" w14:paraId="13BD59FB" w14:textId="77777777" w:rsidTr="00BB63DC">
        <w:trPr>
          <w:trHeight w:val="240"/>
        </w:trPr>
        <w:tc>
          <w:tcPr>
            <w:tcW w:w="453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27A0BF5" w14:textId="77777777" w:rsidR="0024362C" w:rsidRPr="00780223" w:rsidRDefault="0024362C" w:rsidP="00BB63DC">
            <w:pPr>
              <w:textAlignment w:val="baseline"/>
              <w:rPr>
                <w:rFonts w:cstheme="minorHAnsi"/>
              </w:rPr>
            </w:pPr>
            <w:r w:rsidRPr="00780223">
              <w:rPr>
                <w:rFonts w:cstheme="minorHAnsi"/>
                <w:b/>
                <w:bCs/>
              </w:rPr>
              <w:t>Uitgaven</w:t>
            </w:r>
            <w:r w:rsidRPr="00780223">
              <w:rPr>
                <w:rFonts w:cstheme="minorHAnsi"/>
              </w:rPr>
              <w:t> </w:t>
            </w:r>
          </w:p>
        </w:tc>
        <w:tc>
          <w:tcPr>
            <w:tcW w:w="4530" w:type="dxa"/>
            <w:gridSpan w:val="2"/>
            <w:tcBorders>
              <w:top w:val="single" w:sz="6" w:space="0" w:color="auto"/>
              <w:left w:val="nil"/>
              <w:bottom w:val="single" w:sz="6" w:space="0" w:color="auto"/>
              <w:right w:val="single" w:sz="6" w:space="0" w:color="auto"/>
            </w:tcBorders>
            <w:shd w:val="clear" w:color="auto" w:fill="auto"/>
            <w:hideMark/>
          </w:tcPr>
          <w:p w14:paraId="1F297013" w14:textId="77777777" w:rsidR="0024362C" w:rsidRPr="00780223" w:rsidRDefault="0024362C" w:rsidP="00BB63DC">
            <w:pPr>
              <w:textAlignment w:val="baseline"/>
              <w:rPr>
                <w:rFonts w:cstheme="minorHAnsi"/>
              </w:rPr>
            </w:pPr>
            <w:r w:rsidRPr="00780223">
              <w:rPr>
                <w:rFonts w:cstheme="minorHAnsi"/>
                <w:b/>
                <w:bCs/>
              </w:rPr>
              <w:t>Inkomsten</w:t>
            </w:r>
            <w:r w:rsidRPr="00780223">
              <w:rPr>
                <w:rFonts w:cstheme="minorHAnsi"/>
              </w:rPr>
              <w:t> </w:t>
            </w:r>
          </w:p>
        </w:tc>
      </w:tr>
      <w:tr w:rsidR="0024362C" w:rsidRPr="00780223" w14:paraId="6F7D9921"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6231AAD4" w14:textId="77777777" w:rsidR="0024362C" w:rsidRPr="00780223" w:rsidRDefault="0024362C" w:rsidP="00BB63DC">
            <w:pPr>
              <w:textAlignment w:val="baseline"/>
              <w:rPr>
                <w:rFonts w:cstheme="minorHAnsi"/>
              </w:rPr>
            </w:pPr>
            <w:r w:rsidRPr="00780223">
              <w:rPr>
                <w:rFonts w:cstheme="minorHAnsi"/>
              </w:rPr>
              <w:t>Omschrijving uitgaven </w:t>
            </w:r>
          </w:p>
        </w:tc>
        <w:tc>
          <w:tcPr>
            <w:tcW w:w="1125" w:type="dxa"/>
            <w:tcBorders>
              <w:top w:val="nil"/>
              <w:left w:val="nil"/>
              <w:bottom w:val="single" w:sz="6" w:space="0" w:color="auto"/>
              <w:right w:val="single" w:sz="6" w:space="0" w:color="auto"/>
            </w:tcBorders>
            <w:shd w:val="clear" w:color="auto" w:fill="auto"/>
            <w:hideMark/>
          </w:tcPr>
          <w:p w14:paraId="26736D25"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352EEE06" w14:textId="77777777" w:rsidR="0024362C" w:rsidRPr="00780223" w:rsidRDefault="0024362C" w:rsidP="00BB63DC">
            <w:pPr>
              <w:textAlignment w:val="baseline"/>
              <w:rPr>
                <w:rFonts w:cstheme="minorHAnsi"/>
              </w:rPr>
            </w:pPr>
            <w:r w:rsidRPr="00780223">
              <w:rPr>
                <w:rFonts w:cstheme="minorHAnsi"/>
              </w:rPr>
              <w:t>Omschrijving inkomsten </w:t>
            </w:r>
          </w:p>
        </w:tc>
        <w:tc>
          <w:tcPr>
            <w:tcW w:w="975" w:type="dxa"/>
            <w:tcBorders>
              <w:top w:val="nil"/>
              <w:left w:val="nil"/>
              <w:bottom w:val="single" w:sz="6" w:space="0" w:color="auto"/>
              <w:right w:val="single" w:sz="6" w:space="0" w:color="auto"/>
            </w:tcBorders>
            <w:shd w:val="clear" w:color="auto" w:fill="auto"/>
            <w:hideMark/>
          </w:tcPr>
          <w:p w14:paraId="646E1DE4"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0981F53F"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40687702" w14:textId="77777777" w:rsidR="0024362C" w:rsidRPr="00780223" w:rsidRDefault="0024362C" w:rsidP="00BB63DC">
            <w:pPr>
              <w:textAlignment w:val="baseline"/>
              <w:rPr>
                <w:rFonts w:cstheme="minorHAnsi"/>
              </w:rPr>
            </w:pPr>
            <w:r w:rsidRPr="00780223">
              <w:rPr>
                <w:rFonts w:cstheme="minorHAnsi"/>
              </w:rPr>
              <w:t> </w:t>
            </w:r>
          </w:p>
          <w:p w14:paraId="02AA507C" w14:textId="06B361C6" w:rsidR="0024362C" w:rsidRPr="00780223" w:rsidRDefault="0024362C" w:rsidP="00BB63DC">
            <w:pPr>
              <w:textAlignment w:val="baseline"/>
              <w:rPr>
                <w:rFonts w:cstheme="minorHAnsi"/>
              </w:rPr>
            </w:pPr>
          </w:p>
        </w:tc>
        <w:tc>
          <w:tcPr>
            <w:tcW w:w="1125" w:type="dxa"/>
            <w:tcBorders>
              <w:top w:val="nil"/>
              <w:left w:val="nil"/>
              <w:bottom w:val="single" w:sz="6" w:space="0" w:color="auto"/>
              <w:right w:val="single" w:sz="6" w:space="0" w:color="auto"/>
            </w:tcBorders>
            <w:shd w:val="clear" w:color="auto" w:fill="auto"/>
            <w:hideMark/>
          </w:tcPr>
          <w:p w14:paraId="5ADE66D5"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211BE5A8" w14:textId="77777777" w:rsidR="0024362C" w:rsidRPr="00780223" w:rsidRDefault="0024362C" w:rsidP="00BB63DC">
            <w:pPr>
              <w:textAlignment w:val="baseline"/>
              <w:rPr>
                <w:rFonts w:cstheme="minorHAnsi"/>
              </w:rPr>
            </w:pPr>
            <w:r w:rsidRPr="00780223">
              <w:rPr>
                <w:rFonts w:cstheme="minorHAnsi"/>
              </w:rPr>
              <w:t>Eigen bijdrage deelnemers </w:t>
            </w:r>
          </w:p>
        </w:tc>
        <w:tc>
          <w:tcPr>
            <w:tcW w:w="975" w:type="dxa"/>
            <w:tcBorders>
              <w:top w:val="nil"/>
              <w:left w:val="nil"/>
              <w:bottom w:val="single" w:sz="6" w:space="0" w:color="auto"/>
              <w:right w:val="single" w:sz="6" w:space="0" w:color="auto"/>
            </w:tcBorders>
            <w:shd w:val="clear" w:color="auto" w:fill="auto"/>
            <w:hideMark/>
          </w:tcPr>
          <w:p w14:paraId="46461434"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4C917657"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59AA2A02" w14:textId="77777777" w:rsidR="0024362C" w:rsidRPr="00780223" w:rsidRDefault="0024362C" w:rsidP="00BB63DC">
            <w:pPr>
              <w:textAlignment w:val="baseline"/>
              <w:rPr>
                <w:rFonts w:cstheme="minorHAnsi"/>
              </w:rPr>
            </w:pPr>
            <w:r w:rsidRPr="00780223">
              <w:rPr>
                <w:rFonts w:cstheme="minorHAnsi"/>
              </w:rPr>
              <w:t> </w:t>
            </w:r>
          </w:p>
          <w:p w14:paraId="701A6A70" w14:textId="77777777" w:rsidR="0024362C" w:rsidRPr="00780223" w:rsidRDefault="0024362C" w:rsidP="00BB63DC">
            <w:pPr>
              <w:textAlignment w:val="baseline"/>
              <w:rPr>
                <w:rFonts w:cstheme="minorHAnsi"/>
              </w:rPr>
            </w:pPr>
            <w:r w:rsidRPr="00780223">
              <w:rPr>
                <w:rFonts w:cstheme="minorHAnsi"/>
              </w:rPr>
              <w:t> </w:t>
            </w:r>
          </w:p>
        </w:tc>
        <w:tc>
          <w:tcPr>
            <w:tcW w:w="1125" w:type="dxa"/>
            <w:tcBorders>
              <w:top w:val="nil"/>
              <w:left w:val="nil"/>
              <w:bottom w:val="single" w:sz="6" w:space="0" w:color="auto"/>
              <w:right w:val="single" w:sz="6" w:space="0" w:color="auto"/>
            </w:tcBorders>
            <w:shd w:val="clear" w:color="auto" w:fill="auto"/>
            <w:hideMark/>
          </w:tcPr>
          <w:p w14:paraId="4072311D"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77D30B0F" w14:textId="77777777" w:rsidR="0024362C" w:rsidRPr="00780223" w:rsidRDefault="0024362C" w:rsidP="00BB63DC">
            <w:pPr>
              <w:textAlignment w:val="baseline"/>
              <w:rPr>
                <w:rFonts w:cstheme="minorHAnsi"/>
              </w:rPr>
            </w:pPr>
            <w:r w:rsidRPr="00780223">
              <w:rPr>
                <w:rFonts w:cstheme="minorHAnsi"/>
              </w:rPr>
              <w:t>Eigen bijdrage vereniging/ instelling </w:t>
            </w:r>
          </w:p>
        </w:tc>
        <w:tc>
          <w:tcPr>
            <w:tcW w:w="975" w:type="dxa"/>
            <w:tcBorders>
              <w:top w:val="nil"/>
              <w:left w:val="nil"/>
              <w:bottom w:val="single" w:sz="6" w:space="0" w:color="auto"/>
              <w:right w:val="single" w:sz="6" w:space="0" w:color="auto"/>
            </w:tcBorders>
            <w:shd w:val="clear" w:color="auto" w:fill="auto"/>
            <w:hideMark/>
          </w:tcPr>
          <w:p w14:paraId="765C435E"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50C22B7A"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0375D7ED" w14:textId="77777777" w:rsidR="0024362C" w:rsidRPr="00780223" w:rsidRDefault="0024362C" w:rsidP="00BB63DC">
            <w:pPr>
              <w:textAlignment w:val="baseline"/>
              <w:rPr>
                <w:rFonts w:cstheme="minorHAnsi"/>
              </w:rPr>
            </w:pPr>
            <w:r w:rsidRPr="00780223">
              <w:rPr>
                <w:rFonts w:cstheme="minorHAnsi"/>
              </w:rPr>
              <w:t> </w:t>
            </w:r>
          </w:p>
          <w:p w14:paraId="5AE95D49" w14:textId="77777777" w:rsidR="0024362C" w:rsidRPr="00780223" w:rsidRDefault="0024362C" w:rsidP="00BB63DC">
            <w:pPr>
              <w:textAlignment w:val="baseline"/>
              <w:rPr>
                <w:rFonts w:cstheme="minorHAnsi"/>
              </w:rPr>
            </w:pPr>
            <w:r w:rsidRPr="00780223">
              <w:rPr>
                <w:rFonts w:cstheme="minorHAnsi"/>
              </w:rPr>
              <w:t> </w:t>
            </w:r>
          </w:p>
        </w:tc>
        <w:tc>
          <w:tcPr>
            <w:tcW w:w="1125" w:type="dxa"/>
            <w:tcBorders>
              <w:top w:val="nil"/>
              <w:left w:val="nil"/>
              <w:bottom w:val="single" w:sz="6" w:space="0" w:color="auto"/>
              <w:right w:val="single" w:sz="6" w:space="0" w:color="auto"/>
            </w:tcBorders>
            <w:shd w:val="clear" w:color="auto" w:fill="auto"/>
            <w:hideMark/>
          </w:tcPr>
          <w:p w14:paraId="45ACB095"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0CFF0FA9" w14:textId="77777777" w:rsidR="0024362C" w:rsidRPr="00780223" w:rsidRDefault="0024362C" w:rsidP="00BB63DC">
            <w:pPr>
              <w:textAlignment w:val="baseline"/>
              <w:rPr>
                <w:rFonts w:cstheme="minorHAnsi"/>
              </w:rPr>
            </w:pPr>
            <w:r w:rsidRPr="00780223">
              <w:rPr>
                <w:rFonts w:cstheme="minorHAnsi"/>
              </w:rPr>
              <w:t>Sponsorbijdrage  </w:t>
            </w:r>
          </w:p>
        </w:tc>
        <w:tc>
          <w:tcPr>
            <w:tcW w:w="975" w:type="dxa"/>
            <w:tcBorders>
              <w:top w:val="nil"/>
              <w:left w:val="nil"/>
              <w:bottom w:val="single" w:sz="6" w:space="0" w:color="auto"/>
              <w:right w:val="single" w:sz="6" w:space="0" w:color="auto"/>
            </w:tcBorders>
            <w:shd w:val="clear" w:color="auto" w:fill="auto"/>
            <w:hideMark/>
          </w:tcPr>
          <w:p w14:paraId="30087D78"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21AE6A03"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440ABAB7" w14:textId="77777777" w:rsidR="0024362C" w:rsidRPr="00780223" w:rsidRDefault="0024362C" w:rsidP="00BB63DC">
            <w:pPr>
              <w:textAlignment w:val="baseline"/>
              <w:rPr>
                <w:rFonts w:cstheme="minorHAnsi"/>
              </w:rPr>
            </w:pPr>
            <w:r w:rsidRPr="00780223">
              <w:rPr>
                <w:rFonts w:cstheme="minorHAnsi"/>
              </w:rPr>
              <w:t> </w:t>
            </w:r>
          </w:p>
          <w:p w14:paraId="6AA9DEB0" w14:textId="77777777" w:rsidR="0024362C" w:rsidRPr="00780223" w:rsidRDefault="0024362C" w:rsidP="00BB63DC">
            <w:pPr>
              <w:textAlignment w:val="baseline"/>
              <w:rPr>
                <w:rFonts w:cstheme="minorHAnsi"/>
              </w:rPr>
            </w:pPr>
            <w:r w:rsidRPr="00780223">
              <w:rPr>
                <w:rFonts w:cstheme="minorHAnsi"/>
              </w:rPr>
              <w:t> </w:t>
            </w:r>
          </w:p>
        </w:tc>
        <w:tc>
          <w:tcPr>
            <w:tcW w:w="1125" w:type="dxa"/>
            <w:tcBorders>
              <w:top w:val="nil"/>
              <w:left w:val="nil"/>
              <w:bottom w:val="single" w:sz="6" w:space="0" w:color="auto"/>
              <w:right w:val="single" w:sz="6" w:space="0" w:color="auto"/>
            </w:tcBorders>
            <w:shd w:val="clear" w:color="auto" w:fill="auto"/>
            <w:hideMark/>
          </w:tcPr>
          <w:p w14:paraId="11D0E879"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167317F7" w14:textId="77777777" w:rsidR="0024362C" w:rsidRPr="00780223" w:rsidRDefault="0024362C" w:rsidP="00BB63DC">
            <w:pPr>
              <w:textAlignment w:val="baseline"/>
              <w:rPr>
                <w:rFonts w:cstheme="minorHAnsi"/>
              </w:rPr>
            </w:pPr>
            <w:r w:rsidRPr="00780223">
              <w:rPr>
                <w:rFonts w:cstheme="minorHAnsi"/>
              </w:rPr>
              <w:t>Subsidie andere bron </w:t>
            </w:r>
          </w:p>
        </w:tc>
        <w:tc>
          <w:tcPr>
            <w:tcW w:w="975" w:type="dxa"/>
            <w:tcBorders>
              <w:top w:val="nil"/>
              <w:left w:val="nil"/>
              <w:bottom w:val="single" w:sz="6" w:space="0" w:color="auto"/>
              <w:right w:val="single" w:sz="6" w:space="0" w:color="auto"/>
            </w:tcBorders>
            <w:shd w:val="clear" w:color="auto" w:fill="auto"/>
            <w:hideMark/>
          </w:tcPr>
          <w:p w14:paraId="586B2670"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675F67FD"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3B25A7F7" w14:textId="77777777" w:rsidR="0024362C" w:rsidRPr="00780223" w:rsidRDefault="0024362C" w:rsidP="00BB63DC">
            <w:pPr>
              <w:textAlignment w:val="baseline"/>
              <w:rPr>
                <w:rFonts w:cstheme="minorHAnsi"/>
              </w:rPr>
            </w:pPr>
            <w:r w:rsidRPr="00780223">
              <w:rPr>
                <w:rFonts w:cstheme="minorHAnsi"/>
              </w:rPr>
              <w:t> </w:t>
            </w:r>
          </w:p>
          <w:p w14:paraId="2EA99562" w14:textId="77777777" w:rsidR="0024362C" w:rsidRPr="00780223" w:rsidRDefault="0024362C" w:rsidP="00BB63DC">
            <w:pPr>
              <w:textAlignment w:val="baseline"/>
              <w:rPr>
                <w:rFonts w:cstheme="minorHAnsi"/>
              </w:rPr>
            </w:pPr>
            <w:r w:rsidRPr="00780223">
              <w:rPr>
                <w:rFonts w:cstheme="minorHAnsi"/>
              </w:rPr>
              <w:t> </w:t>
            </w:r>
          </w:p>
        </w:tc>
        <w:tc>
          <w:tcPr>
            <w:tcW w:w="1125" w:type="dxa"/>
            <w:tcBorders>
              <w:top w:val="nil"/>
              <w:left w:val="nil"/>
              <w:bottom w:val="single" w:sz="6" w:space="0" w:color="auto"/>
              <w:right w:val="single" w:sz="6" w:space="0" w:color="auto"/>
            </w:tcBorders>
            <w:shd w:val="clear" w:color="auto" w:fill="auto"/>
            <w:hideMark/>
          </w:tcPr>
          <w:p w14:paraId="3AD4A499"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0ABB4CD0" w14:textId="77777777" w:rsidR="0024362C" w:rsidRPr="00780223" w:rsidRDefault="0024362C" w:rsidP="00BB63DC">
            <w:pPr>
              <w:textAlignment w:val="baseline"/>
              <w:rPr>
                <w:rFonts w:cstheme="minorHAnsi"/>
              </w:rPr>
            </w:pPr>
            <w:r w:rsidRPr="00780223">
              <w:rPr>
                <w:rFonts w:cstheme="minorHAnsi"/>
              </w:rPr>
              <w:t> </w:t>
            </w:r>
          </w:p>
        </w:tc>
        <w:tc>
          <w:tcPr>
            <w:tcW w:w="975" w:type="dxa"/>
            <w:tcBorders>
              <w:top w:val="nil"/>
              <w:left w:val="nil"/>
              <w:bottom w:val="single" w:sz="6" w:space="0" w:color="auto"/>
              <w:right w:val="single" w:sz="6" w:space="0" w:color="auto"/>
            </w:tcBorders>
            <w:shd w:val="clear" w:color="auto" w:fill="auto"/>
            <w:hideMark/>
          </w:tcPr>
          <w:p w14:paraId="4E7E8920"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7F11C2A8"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52254D2B" w14:textId="77777777" w:rsidR="0024362C" w:rsidRPr="00780223" w:rsidRDefault="0024362C" w:rsidP="00BB63DC">
            <w:pPr>
              <w:textAlignment w:val="baseline"/>
              <w:rPr>
                <w:rFonts w:cstheme="minorHAnsi"/>
              </w:rPr>
            </w:pPr>
            <w:r w:rsidRPr="00780223">
              <w:rPr>
                <w:rFonts w:cstheme="minorHAnsi"/>
              </w:rPr>
              <w:t> </w:t>
            </w:r>
          </w:p>
          <w:p w14:paraId="7C0E58EA" w14:textId="77777777" w:rsidR="0024362C" w:rsidRPr="00780223" w:rsidRDefault="0024362C" w:rsidP="00BB63DC">
            <w:pPr>
              <w:textAlignment w:val="baseline"/>
              <w:rPr>
                <w:rFonts w:cstheme="minorHAnsi"/>
              </w:rPr>
            </w:pPr>
            <w:r w:rsidRPr="00780223">
              <w:rPr>
                <w:rFonts w:cstheme="minorHAnsi"/>
              </w:rPr>
              <w:t> </w:t>
            </w:r>
          </w:p>
        </w:tc>
        <w:tc>
          <w:tcPr>
            <w:tcW w:w="1125" w:type="dxa"/>
            <w:tcBorders>
              <w:top w:val="nil"/>
              <w:left w:val="nil"/>
              <w:bottom w:val="single" w:sz="6" w:space="0" w:color="auto"/>
              <w:right w:val="single" w:sz="6" w:space="0" w:color="auto"/>
            </w:tcBorders>
            <w:shd w:val="clear" w:color="auto" w:fill="auto"/>
            <w:hideMark/>
          </w:tcPr>
          <w:p w14:paraId="4D75F13C"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40B457C0" w14:textId="77777777" w:rsidR="0024362C" w:rsidRPr="00780223" w:rsidRDefault="0024362C" w:rsidP="00BB63DC">
            <w:pPr>
              <w:textAlignment w:val="baseline"/>
              <w:rPr>
                <w:rFonts w:cstheme="minorHAnsi"/>
              </w:rPr>
            </w:pPr>
            <w:r w:rsidRPr="00780223">
              <w:rPr>
                <w:rFonts w:cstheme="minorHAnsi"/>
              </w:rPr>
              <w:t> </w:t>
            </w:r>
          </w:p>
        </w:tc>
        <w:tc>
          <w:tcPr>
            <w:tcW w:w="975" w:type="dxa"/>
            <w:tcBorders>
              <w:top w:val="nil"/>
              <w:left w:val="nil"/>
              <w:bottom w:val="single" w:sz="6" w:space="0" w:color="auto"/>
              <w:right w:val="single" w:sz="6" w:space="0" w:color="auto"/>
            </w:tcBorders>
            <w:shd w:val="clear" w:color="auto" w:fill="auto"/>
            <w:hideMark/>
          </w:tcPr>
          <w:p w14:paraId="61972921"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2FA831B6"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6765A7E8" w14:textId="77777777" w:rsidR="0024362C" w:rsidRPr="00780223" w:rsidRDefault="0024362C" w:rsidP="00BB63DC">
            <w:pPr>
              <w:textAlignment w:val="baseline"/>
              <w:rPr>
                <w:rFonts w:cstheme="minorHAnsi"/>
              </w:rPr>
            </w:pPr>
            <w:r w:rsidRPr="00780223">
              <w:rPr>
                <w:rFonts w:cstheme="minorHAnsi"/>
              </w:rPr>
              <w:t> </w:t>
            </w:r>
          </w:p>
          <w:p w14:paraId="41E7594E" w14:textId="77777777" w:rsidR="0024362C" w:rsidRPr="00780223" w:rsidRDefault="0024362C" w:rsidP="00BB63DC">
            <w:pPr>
              <w:textAlignment w:val="baseline"/>
              <w:rPr>
                <w:rFonts w:cstheme="minorHAnsi"/>
              </w:rPr>
            </w:pPr>
            <w:r w:rsidRPr="00780223">
              <w:rPr>
                <w:rFonts w:cstheme="minorHAnsi"/>
              </w:rPr>
              <w:t> </w:t>
            </w:r>
          </w:p>
        </w:tc>
        <w:tc>
          <w:tcPr>
            <w:tcW w:w="1125" w:type="dxa"/>
            <w:tcBorders>
              <w:top w:val="nil"/>
              <w:left w:val="nil"/>
              <w:bottom w:val="single" w:sz="6" w:space="0" w:color="auto"/>
              <w:right w:val="single" w:sz="6" w:space="0" w:color="auto"/>
            </w:tcBorders>
            <w:shd w:val="clear" w:color="auto" w:fill="auto"/>
            <w:hideMark/>
          </w:tcPr>
          <w:p w14:paraId="6359DFFF"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09F3319A" w14:textId="77777777" w:rsidR="0024362C" w:rsidRPr="00780223" w:rsidRDefault="0024362C" w:rsidP="00BB63DC">
            <w:pPr>
              <w:textAlignment w:val="baseline"/>
              <w:rPr>
                <w:rFonts w:cstheme="minorHAnsi"/>
              </w:rPr>
            </w:pPr>
            <w:r w:rsidRPr="00780223">
              <w:rPr>
                <w:rFonts w:cstheme="minorHAnsi"/>
              </w:rPr>
              <w:t> </w:t>
            </w:r>
          </w:p>
        </w:tc>
        <w:tc>
          <w:tcPr>
            <w:tcW w:w="975" w:type="dxa"/>
            <w:tcBorders>
              <w:top w:val="nil"/>
              <w:left w:val="nil"/>
              <w:bottom w:val="single" w:sz="6" w:space="0" w:color="auto"/>
              <w:right w:val="single" w:sz="6" w:space="0" w:color="auto"/>
            </w:tcBorders>
            <w:shd w:val="clear" w:color="auto" w:fill="auto"/>
            <w:hideMark/>
          </w:tcPr>
          <w:p w14:paraId="51C28D01"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5380F793"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6287DE7E" w14:textId="77777777" w:rsidR="0024362C" w:rsidRPr="00780223" w:rsidRDefault="0024362C" w:rsidP="00BB63DC">
            <w:pPr>
              <w:textAlignment w:val="baseline"/>
              <w:rPr>
                <w:rFonts w:cstheme="minorHAnsi"/>
              </w:rPr>
            </w:pPr>
            <w:r w:rsidRPr="00780223">
              <w:rPr>
                <w:rFonts w:cstheme="minorHAnsi"/>
              </w:rPr>
              <w:t> </w:t>
            </w:r>
          </w:p>
        </w:tc>
        <w:tc>
          <w:tcPr>
            <w:tcW w:w="1125" w:type="dxa"/>
            <w:tcBorders>
              <w:top w:val="nil"/>
              <w:left w:val="nil"/>
              <w:bottom w:val="single" w:sz="6" w:space="0" w:color="auto"/>
              <w:right w:val="single" w:sz="6" w:space="0" w:color="auto"/>
            </w:tcBorders>
            <w:shd w:val="clear" w:color="auto" w:fill="auto"/>
            <w:hideMark/>
          </w:tcPr>
          <w:p w14:paraId="116F7DA4"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BFBFBF"/>
            <w:hideMark/>
          </w:tcPr>
          <w:p w14:paraId="7D33A556" w14:textId="77777777" w:rsidR="0024362C" w:rsidRPr="00780223" w:rsidRDefault="0024362C" w:rsidP="00BB63DC">
            <w:pPr>
              <w:textAlignment w:val="baseline"/>
              <w:rPr>
                <w:rFonts w:cstheme="minorHAnsi"/>
              </w:rPr>
            </w:pPr>
            <w:r w:rsidRPr="00780223">
              <w:rPr>
                <w:rFonts w:cstheme="minorHAnsi"/>
                <w:b/>
                <w:bCs/>
              </w:rPr>
              <w:t>Aan te vragen bijdrage uitvoeringsbudget</w:t>
            </w:r>
            <w:r w:rsidRPr="00780223">
              <w:rPr>
                <w:rFonts w:cstheme="minorHAnsi"/>
              </w:rPr>
              <w:t> </w:t>
            </w:r>
          </w:p>
        </w:tc>
        <w:tc>
          <w:tcPr>
            <w:tcW w:w="975" w:type="dxa"/>
            <w:tcBorders>
              <w:top w:val="nil"/>
              <w:left w:val="nil"/>
              <w:bottom w:val="single" w:sz="6" w:space="0" w:color="auto"/>
              <w:right w:val="single" w:sz="6" w:space="0" w:color="auto"/>
            </w:tcBorders>
            <w:shd w:val="clear" w:color="auto" w:fill="BFBFBF"/>
            <w:hideMark/>
          </w:tcPr>
          <w:p w14:paraId="415ACD40" w14:textId="77777777" w:rsidR="0024362C" w:rsidRPr="00780223" w:rsidRDefault="0024362C" w:rsidP="00BB63DC">
            <w:pPr>
              <w:textAlignment w:val="baseline"/>
              <w:rPr>
                <w:rFonts w:cstheme="minorHAnsi"/>
              </w:rPr>
            </w:pPr>
            <w:r w:rsidRPr="00780223">
              <w:rPr>
                <w:rFonts w:cstheme="minorHAnsi"/>
                <w:b/>
                <w:bCs/>
              </w:rPr>
              <w:t>€ </w:t>
            </w:r>
            <w:r w:rsidRPr="00780223">
              <w:rPr>
                <w:rFonts w:cstheme="minorHAnsi"/>
              </w:rPr>
              <w:t> </w:t>
            </w:r>
          </w:p>
        </w:tc>
      </w:tr>
      <w:tr w:rsidR="0024362C" w:rsidRPr="00780223" w14:paraId="0E26B04C"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15A6AEC0" w14:textId="77777777" w:rsidR="0024362C" w:rsidRPr="00780223" w:rsidRDefault="0024362C" w:rsidP="00BB63DC">
            <w:pPr>
              <w:textAlignment w:val="baseline"/>
              <w:rPr>
                <w:rFonts w:cstheme="minorHAnsi"/>
              </w:rPr>
            </w:pPr>
            <w:r w:rsidRPr="00780223">
              <w:rPr>
                <w:rFonts w:cstheme="minorHAnsi"/>
              </w:rPr>
              <w:t> </w:t>
            </w:r>
          </w:p>
          <w:p w14:paraId="368AC841" w14:textId="77777777" w:rsidR="0024362C" w:rsidRPr="00780223" w:rsidRDefault="0024362C" w:rsidP="00BB63DC">
            <w:pPr>
              <w:textAlignment w:val="baseline"/>
              <w:rPr>
                <w:rFonts w:cstheme="minorHAnsi"/>
              </w:rPr>
            </w:pPr>
            <w:r w:rsidRPr="00780223">
              <w:rPr>
                <w:rFonts w:cstheme="minorHAnsi"/>
              </w:rPr>
              <w:t> </w:t>
            </w:r>
          </w:p>
        </w:tc>
        <w:tc>
          <w:tcPr>
            <w:tcW w:w="1125" w:type="dxa"/>
            <w:tcBorders>
              <w:top w:val="nil"/>
              <w:left w:val="nil"/>
              <w:bottom w:val="single" w:sz="6" w:space="0" w:color="auto"/>
              <w:right w:val="single" w:sz="6" w:space="0" w:color="auto"/>
            </w:tcBorders>
            <w:shd w:val="clear" w:color="auto" w:fill="auto"/>
            <w:hideMark/>
          </w:tcPr>
          <w:p w14:paraId="05312A8D"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4A3A1AE5" w14:textId="77777777" w:rsidR="0024362C" w:rsidRPr="00780223" w:rsidRDefault="0024362C" w:rsidP="00BB63DC">
            <w:pPr>
              <w:textAlignment w:val="baseline"/>
              <w:rPr>
                <w:rFonts w:cstheme="minorHAnsi"/>
              </w:rPr>
            </w:pPr>
            <w:r w:rsidRPr="00780223">
              <w:rPr>
                <w:rFonts w:cstheme="minorHAnsi"/>
              </w:rPr>
              <w:t> </w:t>
            </w:r>
          </w:p>
        </w:tc>
        <w:tc>
          <w:tcPr>
            <w:tcW w:w="975" w:type="dxa"/>
            <w:tcBorders>
              <w:top w:val="nil"/>
              <w:left w:val="nil"/>
              <w:bottom w:val="single" w:sz="6" w:space="0" w:color="auto"/>
              <w:right w:val="single" w:sz="6" w:space="0" w:color="auto"/>
            </w:tcBorders>
            <w:shd w:val="clear" w:color="auto" w:fill="auto"/>
            <w:hideMark/>
          </w:tcPr>
          <w:p w14:paraId="32269B75" w14:textId="77777777" w:rsidR="0024362C" w:rsidRPr="00780223" w:rsidRDefault="0024362C" w:rsidP="00BB63DC">
            <w:pPr>
              <w:textAlignment w:val="baseline"/>
              <w:rPr>
                <w:rFonts w:cstheme="minorHAnsi"/>
              </w:rPr>
            </w:pPr>
            <w:r w:rsidRPr="00780223">
              <w:rPr>
                <w:rFonts w:cstheme="minorHAnsi"/>
              </w:rPr>
              <w:t> </w:t>
            </w:r>
          </w:p>
        </w:tc>
      </w:tr>
      <w:tr w:rsidR="0024362C" w:rsidRPr="00780223" w14:paraId="3BE984D3" w14:textId="77777777" w:rsidTr="00BB63DC">
        <w:trPr>
          <w:trHeight w:val="240"/>
        </w:trPr>
        <w:tc>
          <w:tcPr>
            <w:tcW w:w="3390" w:type="dxa"/>
            <w:tcBorders>
              <w:top w:val="nil"/>
              <w:left w:val="single" w:sz="6" w:space="0" w:color="auto"/>
              <w:bottom w:val="single" w:sz="6" w:space="0" w:color="auto"/>
              <w:right w:val="single" w:sz="6" w:space="0" w:color="auto"/>
            </w:tcBorders>
            <w:shd w:val="clear" w:color="auto" w:fill="auto"/>
            <w:hideMark/>
          </w:tcPr>
          <w:p w14:paraId="7D461073" w14:textId="77777777" w:rsidR="0024362C" w:rsidRPr="00780223" w:rsidRDefault="0024362C" w:rsidP="00BB63DC">
            <w:pPr>
              <w:textAlignment w:val="baseline"/>
              <w:rPr>
                <w:rFonts w:cstheme="minorHAnsi"/>
              </w:rPr>
            </w:pPr>
            <w:r w:rsidRPr="00780223">
              <w:rPr>
                <w:rFonts w:cstheme="minorHAnsi"/>
              </w:rPr>
              <w:t>Totaal uitgaven </w:t>
            </w:r>
          </w:p>
        </w:tc>
        <w:tc>
          <w:tcPr>
            <w:tcW w:w="1125" w:type="dxa"/>
            <w:tcBorders>
              <w:top w:val="nil"/>
              <w:left w:val="nil"/>
              <w:bottom w:val="single" w:sz="6" w:space="0" w:color="auto"/>
              <w:right w:val="single" w:sz="6" w:space="0" w:color="auto"/>
            </w:tcBorders>
            <w:shd w:val="clear" w:color="auto" w:fill="auto"/>
            <w:hideMark/>
          </w:tcPr>
          <w:p w14:paraId="03F1F881" w14:textId="77777777" w:rsidR="0024362C" w:rsidRPr="00780223" w:rsidRDefault="0024362C" w:rsidP="00BB63DC">
            <w:pPr>
              <w:textAlignment w:val="baseline"/>
              <w:rPr>
                <w:rFonts w:cstheme="minorHAnsi"/>
              </w:rPr>
            </w:pPr>
            <w:r w:rsidRPr="00780223">
              <w:rPr>
                <w:rFonts w:cstheme="minorHAnsi"/>
              </w:rPr>
              <w:t>€  </w:t>
            </w:r>
          </w:p>
        </w:tc>
        <w:tc>
          <w:tcPr>
            <w:tcW w:w="3540" w:type="dxa"/>
            <w:tcBorders>
              <w:top w:val="nil"/>
              <w:left w:val="nil"/>
              <w:bottom w:val="single" w:sz="6" w:space="0" w:color="auto"/>
              <w:right w:val="single" w:sz="6" w:space="0" w:color="auto"/>
            </w:tcBorders>
            <w:shd w:val="clear" w:color="auto" w:fill="auto"/>
            <w:hideMark/>
          </w:tcPr>
          <w:p w14:paraId="74D70F8D" w14:textId="77777777" w:rsidR="0024362C" w:rsidRPr="00780223" w:rsidRDefault="0024362C" w:rsidP="00BB63DC">
            <w:pPr>
              <w:textAlignment w:val="baseline"/>
              <w:rPr>
                <w:rFonts w:cstheme="minorHAnsi"/>
              </w:rPr>
            </w:pPr>
            <w:r w:rsidRPr="00780223">
              <w:rPr>
                <w:rFonts w:cstheme="minorHAnsi"/>
              </w:rPr>
              <w:t>Totaal inkomsten </w:t>
            </w:r>
          </w:p>
        </w:tc>
        <w:tc>
          <w:tcPr>
            <w:tcW w:w="975" w:type="dxa"/>
            <w:tcBorders>
              <w:top w:val="nil"/>
              <w:left w:val="nil"/>
              <w:bottom w:val="single" w:sz="6" w:space="0" w:color="auto"/>
              <w:right w:val="single" w:sz="6" w:space="0" w:color="auto"/>
            </w:tcBorders>
            <w:shd w:val="clear" w:color="auto" w:fill="auto"/>
            <w:hideMark/>
          </w:tcPr>
          <w:p w14:paraId="797C983E" w14:textId="77777777" w:rsidR="0024362C" w:rsidRPr="00780223" w:rsidRDefault="0024362C" w:rsidP="00BB63DC">
            <w:pPr>
              <w:textAlignment w:val="baseline"/>
              <w:rPr>
                <w:rFonts w:cstheme="minorHAnsi"/>
              </w:rPr>
            </w:pPr>
            <w:r w:rsidRPr="00780223">
              <w:rPr>
                <w:rFonts w:cstheme="minorHAnsi"/>
              </w:rPr>
              <w:t>€  </w:t>
            </w:r>
          </w:p>
        </w:tc>
      </w:tr>
    </w:tbl>
    <w:p w14:paraId="089967B3" w14:textId="77777777" w:rsidR="0024362C" w:rsidRPr="00780223" w:rsidRDefault="0024362C" w:rsidP="0024362C">
      <w:pPr>
        <w:pStyle w:val="xmsonormal"/>
        <w:shd w:val="clear" w:color="auto" w:fill="FFFFFF"/>
        <w:spacing w:before="0" w:beforeAutospacing="0" w:after="0" w:afterAutospacing="0" w:line="300" w:lineRule="atLeast"/>
        <w:ind w:left="315" w:hanging="360"/>
        <w:rPr>
          <w:rFonts w:asciiTheme="minorHAnsi" w:hAnsiTheme="minorHAnsi" w:cstheme="minorHAnsi"/>
          <w:color w:val="201F1E"/>
          <w:sz w:val="22"/>
          <w:szCs w:val="22"/>
        </w:rPr>
      </w:pPr>
    </w:p>
    <w:p w14:paraId="002BF7BA" w14:textId="77777777" w:rsidR="0024362C" w:rsidRPr="00780223" w:rsidRDefault="0024362C" w:rsidP="0024362C">
      <w:pPr>
        <w:pStyle w:val="xmsonormal"/>
        <w:shd w:val="clear" w:color="auto" w:fill="FFFFFF"/>
        <w:spacing w:before="0" w:beforeAutospacing="0" w:after="0" w:afterAutospacing="0" w:line="300" w:lineRule="atLeast"/>
        <w:rPr>
          <w:rFonts w:asciiTheme="minorHAnsi" w:hAnsiTheme="minorHAnsi" w:cstheme="minorHAnsi"/>
          <w:b/>
          <w:bCs/>
          <w:color w:val="000000"/>
          <w:sz w:val="22"/>
          <w:szCs w:val="22"/>
          <w:bdr w:val="none" w:sz="0" w:space="0" w:color="auto" w:frame="1"/>
        </w:rPr>
      </w:pPr>
    </w:p>
    <w:p w14:paraId="31CB48CD" w14:textId="77777777" w:rsidR="0024362C" w:rsidRPr="00780223" w:rsidRDefault="0024362C" w:rsidP="0024362C">
      <w:pPr>
        <w:pStyle w:val="Lijstalinea"/>
        <w:numPr>
          <w:ilvl w:val="0"/>
          <w:numId w:val="0"/>
        </w:numPr>
        <w:ind w:left="426"/>
        <w:rPr>
          <w:rFonts w:asciiTheme="minorHAnsi" w:hAnsiTheme="minorHAnsi" w:cstheme="minorHAnsi"/>
          <w:sz w:val="22"/>
          <w:szCs w:val="22"/>
        </w:rPr>
      </w:pPr>
    </w:p>
    <w:p w14:paraId="5EB4BD15" w14:textId="77777777" w:rsidR="0024362C" w:rsidRPr="00780223" w:rsidRDefault="0024362C" w:rsidP="0024362C">
      <w:pPr>
        <w:textAlignment w:val="baseline"/>
        <w:rPr>
          <w:rFonts w:cstheme="minorHAnsi"/>
        </w:rPr>
      </w:pPr>
      <w:r w:rsidRPr="00780223">
        <w:rPr>
          <w:rFonts w:cstheme="minorHAnsi"/>
          <w:b/>
          <w:bCs/>
        </w:rPr>
        <w:t>Ondertekening</w:t>
      </w:r>
      <w:r w:rsidRPr="00780223">
        <w:rPr>
          <w:rFonts w:cstheme="minorHAnsi"/>
        </w:rPr>
        <w:t> </w:t>
      </w:r>
    </w:p>
    <w:p w14:paraId="56C6CA56" w14:textId="77777777" w:rsidR="0024362C" w:rsidRPr="00780223" w:rsidRDefault="0024362C" w:rsidP="0024362C">
      <w:pPr>
        <w:textAlignment w:val="baseline"/>
        <w:rPr>
          <w:rFonts w:cstheme="minorHAnsi"/>
        </w:rPr>
      </w:pPr>
      <w:r w:rsidRPr="00780223">
        <w:rPr>
          <w:rFonts w:cstheme="minorHAnsi"/>
        </w:rPr>
        <w:t>Naam:  </w:t>
      </w:r>
      <w:r w:rsidRPr="00780223">
        <w:rPr>
          <w:rFonts w:cstheme="minorHAnsi"/>
        </w:rPr>
        <w:br/>
        <w:t>Functie:  </w:t>
      </w:r>
      <w:r w:rsidRPr="00780223">
        <w:rPr>
          <w:rFonts w:cstheme="minorHAnsi"/>
        </w:rPr>
        <w:br/>
        <w:t> </w:t>
      </w:r>
      <w:r w:rsidRPr="00780223">
        <w:rPr>
          <w:rFonts w:cstheme="minorHAnsi"/>
        </w:rPr>
        <w:br/>
        <w:t>Datum: </w:t>
      </w:r>
    </w:p>
    <w:p w14:paraId="234D1AD0" w14:textId="77777777" w:rsidR="0024362C" w:rsidRPr="00780223" w:rsidRDefault="0024362C" w:rsidP="0024362C">
      <w:pPr>
        <w:textAlignment w:val="baseline"/>
        <w:rPr>
          <w:rFonts w:cstheme="minorHAnsi"/>
        </w:rPr>
      </w:pPr>
      <w:r w:rsidRPr="00780223">
        <w:rPr>
          <w:rFonts w:cstheme="minorHAnsi"/>
        </w:rPr>
        <w:t>Handtekening: </w:t>
      </w:r>
    </w:p>
    <w:p w14:paraId="600A61AC" w14:textId="77777777" w:rsidR="0024362C" w:rsidRPr="00780223" w:rsidRDefault="0024362C" w:rsidP="0024362C">
      <w:pPr>
        <w:textAlignment w:val="baseline"/>
        <w:rPr>
          <w:rFonts w:cstheme="minorHAnsi"/>
        </w:rPr>
      </w:pPr>
      <w:r w:rsidRPr="00780223">
        <w:rPr>
          <w:rFonts w:cstheme="minorHAnsi"/>
        </w:rPr>
        <w:t> </w:t>
      </w:r>
    </w:p>
    <w:p w14:paraId="0951E199" w14:textId="77777777" w:rsidR="00397D42" w:rsidRPr="00780223" w:rsidRDefault="0024362C" w:rsidP="0024362C">
      <w:pPr>
        <w:textAlignment w:val="baseline"/>
        <w:rPr>
          <w:rFonts w:cstheme="minorHAnsi"/>
        </w:rPr>
      </w:pPr>
      <w:r w:rsidRPr="00780223">
        <w:rPr>
          <w:rFonts w:cstheme="minorHAnsi"/>
        </w:rPr>
        <w:t xml:space="preserve">De aanvraag, voorzien van handtekening en bijlage(n) sturen naar </w:t>
      </w:r>
      <w:hyperlink r:id="rId9" w:history="1">
        <w:r w:rsidR="00397D42" w:rsidRPr="00780223">
          <w:rPr>
            <w:rStyle w:val="Hyperlink"/>
            <w:rFonts w:cstheme="minorHAnsi"/>
          </w:rPr>
          <w:t>sport@zwijndrecht.nl</w:t>
        </w:r>
      </w:hyperlink>
    </w:p>
    <w:p w14:paraId="25486374" w14:textId="77777777" w:rsidR="0024362C" w:rsidRPr="00780223" w:rsidRDefault="0024362C" w:rsidP="00397D42">
      <w:pPr>
        <w:textAlignment w:val="baseline"/>
        <w:rPr>
          <w:rFonts w:cstheme="minorHAnsi"/>
        </w:rPr>
      </w:pPr>
      <w:r w:rsidRPr="00780223">
        <w:rPr>
          <w:rFonts w:cstheme="minorHAnsi"/>
        </w:rPr>
        <w:t xml:space="preserve"> </w:t>
      </w:r>
    </w:p>
    <w:p w14:paraId="651C2DCF" w14:textId="77777777" w:rsidR="0024362C" w:rsidRPr="00780223" w:rsidRDefault="0024362C">
      <w:pPr>
        <w:rPr>
          <w:rFonts w:cstheme="minorHAnsi"/>
        </w:rPr>
      </w:pPr>
    </w:p>
    <w:sectPr w:rsidR="0024362C" w:rsidRPr="00780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668E"/>
    <w:multiLevelType w:val="multilevel"/>
    <w:tmpl w:val="4F8C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80536"/>
    <w:multiLevelType w:val="hybridMultilevel"/>
    <w:tmpl w:val="4D5E9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4414CD"/>
    <w:multiLevelType w:val="multilevel"/>
    <w:tmpl w:val="869EF6E0"/>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15:restartNumberingAfterBreak="0">
    <w:nsid w:val="35497084"/>
    <w:multiLevelType w:val="hybridMultilevel"/>
    <w:tmpl w:val="434C0D30"/>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9E252BF"/>
    <w:multiLevelType w:val="hybridMultilevel"/>
    <w:tmpl w:val="6FB01296"/>
    <w:lvl w:ilvl="0" w:tplc="0BFAD634">
      <w:start w:val="1"/>
      <w:numFmt w:val="decimal"/>
      <w:lvlText w:val="%1."/>
      <w:lvlJc w:val="left"/>
      <w:pPr>
        <w:ind w:left="1080" w:hanging="360"/>
      </w:pPr>
      <w:rPr>
        <w:rFonts w:hint="default"/>
      </w:rPr>
    </w:lvl>
    <w:lvl w:ilvl="1" w:tplc="04130019">
      <w:start w:val="1"/>
      <w:numFmt w:val="lowerLetter"/>
      <w:lvlText w:val="%2."/>
      <w:lvlJc w:val="left"/>
      <w:pPr>
        <w:ind w:left="1440" w:hanging="360"/>
      </w:pPr>
    </w:lvl>
    <w:lvl w:ilvl="2" w:tplc="84C88A62">
      <w:numFmt w:val="bullet"/>
      <w:lvlText w:val="-"/>
      <w:lvlJc w:val="left"/>
      <w:pPr>
        <w:ind w:left="2340" w:hanging="360"/>
      </w:pPr>
      <w:rPr>
        <w:rFonts w:ascii="Calibri" w:eastAsiaTheme="minorHAnsi" w:hAnsi="Calibri" w:cs="Calibri" w:hint="default"/>
        <w:b w:val="0"/>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590812"/>
    <w:multiLevelType w:val="hybridMultilevel"/>
    <w:tmpl w:val="E6D2B142"/>
    <w:lvl w:ilvl="0" w:tplc="04130001">
      <w:start w:val="1"/>
      <w:numFmt w:val="bullet"/>
      <w:lvlText w:val=""/>
      <w:lvlJc w:val="left"/>
      <w:pPr>
        <w:ind w:left="720" w:hanging="360"/>
      </w:pPr>
      <w:rPr>
        <w:rFonts w:ascii="Symbol" w:hAnsi="Symbol" w:cs="Symbol" w:hint="default"/>
      </w:rPr>
    </w:lvl>
    <w:lvl w:ilvl="1" w:tplc="04130001">
      <w:start w:val="1"/>
      <w:numFmt w:val="bullet"/>
      <w:lvlText w:val=""/>
      <w:lvlJc w:val="left"/>
      <w:pPr>
        <w:ind w:left="1640" w:hanging="560"/>
      </w:pPr>
      <w:rPr>
        <w:rFonts w:ascii="Symbol" w:hAnsi="Symbol" w:cs="Symbol" w:hint="default"/>
        <w:color w:val="000000"/>
      </w:rPr>
    </w:lvl>
    <w:lvl w:ilvl="2" w:tplc="04130005" w:tentative="1">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A211F8"/>
    <w:multiLevelType w:val="hybridMultilevel"/>
    <w:tmpl w:val="927C2FC8"/>
    <w:lvl w:ilvl="0" w:tplc="F2F07F28">
      <w:start w:val="1"/>
      <w:numFmt w:val="decimal"/>
      <w:lvlText w:val="%1."/>
      <w:lvlJc w:val="left"/>
      <w:pPr>
        <w:ind w:left="720" w:hanging="360"/>
      </w:pPr>
      <w:rPr>
        <w:rFonts w:hint="default"/>
        <w:b/>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3B0F2B"/>
    <w:multiLevelType w:val="multilevel"/>
    <w:tmpl w:val="146E2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227776"/>
    <w:multiLevelType w:val="hybridMultilevel"/>
    <w:tmpl w:val="90347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D47EA4"/>
    <w:multiLevelType w:val="hybridMultilevel"/>
    <w:tmpl w:val="24F4F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69432DD"/>
    <w:multiLevelType w:val="hybridMultilevel"/>
    <w:tmpl w:val="76E0D6B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9B33499"/>
    <w:multiLevelType w:val="hybridMultilevel"/>
    <w:tmpl w:val="10944CE0"/>
    <w:lvl w:ilvl="0" w:tplc="CE227060">
      <w:start w:val="1"/>
      <w:numFmt w:val="decimal"/>
      <w:pStyle w:val="Lijstalinea"/>
      <w:lvlText w:val="%1."/>
      <w:lvlJc w:val="left"/>
      <w:pPr>
        <w:ind w:left="1080" w:hanging="360"/>
      </w:pPr>
      <w:rPr>
        <w:rFonts w:hint="default"/>
      </w:rPr>
    </w:lvl>
    <w:lvl w:ilvl="1" w:tplc="A0F8B2E4">
      <w:start w:val="1"/>
      <w:numFmt w:val="lowerLetter"/>
      <w:lvlText w:val="%2."/>
      <w:lvlJc w:val="left"/>
      <w:pPr>
        <w:ind w:left="2160" w:hanging="360"/>
      </w:pPr>
    </w:lvl>
    <w:lvl w:ilvl="2" w:tplc="7B18D2AA" w:tentative="1">
      <w:start w:val="1"/>
      <w:numFmt w:val="lowerRoman"/>
      <w:lvlText w:val="%3."/>
      <w:lvlJc w:val="right"/>
      <w:pPr>
        <w:ind w:left="2880" w:hanging="180"/>
      </w:pPr>
    </w:lvl>
    <w:lvl w:ilvl="3" w:tplc="570600C4" w:tentative="1">
      <w:start w:val="1"/>
      <w:numFmt w:val="decimal"/>
      <w:lvlText w:val="%4."/>
      <w:lvlJc w:val="left"/>
      <w:pPr>
        <w:ind w:left="3600" w:hanging="360"/>
      </w:pPr>
    </w:lvl>
    <w:lvl w:ilvl="4" w:tplc="D5CA2562" w:tentative="1">
      <w:start w:val="1"/>
      <w:numFmt w:val="lowerLetter"/>
      <w:lvlText w:val="%5."/>
      <w:lvlJc w:val="left"/>
      <w:pPr>
        <w:ind w:left="4320" w:hanging="360"/>
      </w:pPr>
    </w:lvl>
    <w:lvl w:ilvl="5" w:tplc="8EE6AE82" w:tentative="1">
      <w:start w:val="1"/>
      <w:numFmt w:val="lowerRoman"/>
      <w:lvlText w:val="%6."/>
      <w:lvlJc w:val="right"/>
      <w:pPr>
        <w:ind w:left="5040" w:hanging="180"/>
      </w:pPr>
    </w:lvl>
    <w:lvl w:ilvl="6" w:tplc="2A709096" w:tentative="1">
      <w:start w:val="1"/>
      <w:numFmt w:val="decimal"/>
      <w:lvlText w:val="%7."/>
      <w:lvlJc w:val="left"/>
      <w:pPr>
        <w:ind w:left="5760" w:hanging="360"/>
      </w:pPr>
    </w:lvl>
    <w:lvl w:ilvl="7" w:tplc="4EB01F0C" w:tentative="1">
      <w:start w:val="1"/>
      <w:numFmt w:val="lowerLetter"/>
      <w:lvlText w:val="%8."/>
      <w:lvlJc w:val="left"/>
      <w:pPr>
        <w:ind w:left="6480" w:hanging="360"/>
      </w:pPr>
    </w:lvl>
    <w:lvl w:ilvl="8" w:tplc="7890C746" w:tentative="1">
      <w:start w:val="1"/>
      <w:numFmt w:val="lowerRoman"/>
      <w:lvlText w:val="%9."/>
      <w:lvlJc w:val="right"/>
      <w:pPr>
        <w:ind w:left="7200" w:hanging="180"/>
      </w:pPr>
    </w:lvl>
  </w:abstractNum>
  <w:abstractNum w:abstractNumId="12" w15:restartNumberingAfterBreak="0">
    <w:nsid w:val="6A2606E0"/>
    <w:multiLevelType w:val="multilevel"/>
    <w:tmpl w:val="A266B0B6"/>
    <w:lvl w:ilvl="0">
      <w:start w:val="4"/>
      <w:numFmt w:val="decimal"/>
      <w:lvlText w:val="%1."/>
      <w:lvlJc w:val="left"/>
      <w:pPr>
        <w:ind w:left="360" w:hanging="360"/>
      </w:pPr>
      <w:rPr>
        <w:rFonts w:ascii="Calibri" w:hAnsi="Calibri" w:hint="default"/>
        <w:b/>
        <w:i w:val="0"/>
        <w:sz w:val="3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BE67762"/>
    <w:multiLevelType w:val="hybridMultilevel"/>
    <w:tmpl w:val="8E5E5648"/>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15:restartNumberingAfterBreak="0">
    <w:nsid w:val="7C5A54A1"/>
    <w:multiLevelType w:val="hybridMultilevel"/>
    <w:tmpl w:val="C30C1AE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7ECD5EF3"/>
    <w:multiLevelType w:val="hybridMultilevel"/>
    <w:tmpl w:val="89B42B62"/>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359576751">
    <w:abstractNumId w:val="0"/>
  </w:num>
  <w:num w:numId="2" w16cid:durableId="1699046447">
    <w:abstractNumId w:val="8"/>
  </w:num>
  <w:num w:numId="3" w16cid:durableId="501358419">
    <w:abstractNumId w:val="1"/>
  </w:num>
  <w:num w:numId="4" w16cid:durableId="1853909230">
    <w:abstractNumId w:val="11"/>
  </w:num>
  <w:num w:numId="5" w16cid:durableId="1805855947">
    <w:abstractNumId w:val="10"/>
  </w:num>
  <w:num w:numId="6" w16cid:durableId="916134939">
    <w:abstractNumId w:val="7"/>
  </w:num>
  <w:num w:numId="7" w16cid:durableId="1097334858">
    <w:abstractNumId w:val="9"/>
  </w:num>
  <w:num w:numId="8" w16cid:durableId="1666861273">
    <w:abstractNumId w:val="5"/>
  </w:num>
  <w:num w:numId="9" w16cid:durableId="1712144046">
    <w:abstractNumId w:val="3"/>
  </w:num>
  <w:num w:numId="10" w16cid:durableId="1558125798">
    <w:abstractNumId w:val="6"/>
  </w:num>
  <w:num w:numId="11" w16cid:durableId="1466971704">
    <w:abstractNumId w:val="14"/>
  </w:num>
  <w:num w:numId="12" w16cid:durableId="303587218">
    <w:abstractNumId w:val="15"/>
  </w:num>
  <w:num w:numId="13" w16cid:durableId="1877039181">
    <w:abstractNumId w:val="4"/>
  </w:num>
  <w:num w:numId="14" w16cid:durableId="753743598">
    <w:abstractNumId w:val="12"/>
  </w:num>
  <w:num w:numId="15" w16cid:durableId="1029718643">
    <w:abstractNumId w:val="2"/>
  </w:num>
  <w:num w:numId="16" w16cid:durableId="17785237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28A"/>
    <w:rsid w:val="00010191"/>
    <w:rsid w:val="00072123"/>
    <w:rsid w:val="00167B94"/>
    <w:rsid w:val="001857B9"/>
    <w:rsid w:val="001C631A"/>
    <w:rsid w:val="00220217"/>
    <w:rsid w:val="0024362C"/>
    <w:rsid w:val="002B2867"/>
    <w:rsid w:val="00397D42"/>
    <w:rsid w:val="00420BE8"/>
    <w:rsid w:val="0044166B"/>
    <w:rsid w:val="00457872"/>
    <w:rsid w:val="005B7D75"/>
    <w:rsid w:val="00660580"/>
    <w:rsid w:val="00667513"/>
    <w:rsid w:val="00780223"/>
    <w:rsid w:val="00AC3799"/>
    <w:rsid w:val="00B62160"/>
    <w:rsid w:val="00B71EA0"/>
    <w:rsid w:val="00C20188"/>
    <w:rsid w:val="00C52D5C"/>
    <w:rsid w:val="00CD46A3"/>
    <w:rsid w:val="00DE722F"/>
    <w:rsid w:val="00F65657"/>
    <w:rsid w:val="00FC72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3AC3A"/>
  <w15:chartTrackingRefBased/>
  <w15:docId w15:val="{791AC305-00E5-42E7-8754-1E10100DD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semiHidden/>
    <w:unhideWhenUsed/>
    <w:qFormat/>
    <w:rsid w:val="005B7D7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FC728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C728A"/>
    <w:rPr>
      <w:b/>
      <w:bCs/>
    </w:rPr>
  </w:style>
  <w:style w:type="character" w:styleId="Hyperlink">
    <w:name w:val="Hyperlink"/>
    <w:basedOn w:val="Standaardalinea-lettertype"/>
    <w:uiPriority w:val="99"/>
    <w:unhideWhenUsed/>
    <w:rsid w:val="00FC728A"/>
    <w:rPr>
      <w:color w:val="0563C1" w:themeColor="hyperlink"/>
      <w:u w:val="single"/>
    </w:rPr>
  </w:style>
  <w:style w:type="paragraph" w:styleId="Geenafstand">
    <w:name w:val="No Spacing"/>
    <w:uiPriority w:val="1"/>
    <w:qFormat/>
    <w:rsid w:val="00FC728A"/>
    <w:pPr>
      <w:spacing w:after="0" w:line="240" w:lineRule="auto"/>
    </w:pPr>
  </w:style>
  <w:style w:type="paragraph" w:styleId="Lijstalinea">
    <w:name w:val="List Paragraph"/>
    <w:basedOn w:val="Standaard"/>
    <w:link w:val="LijstalineaChar"/>
    <w:uiPriority w:val="34"/>
    <w:qFormat/>
    <w:rsid w:val="0024362C"/>
    <w:pPr>
      <w:numPr>
        <w:numId w:val="4"/>
      </w:numPr>
      <w:tabs>
        <w:tab w:val="left" w:pos="437"/>
      </w:tabs>
      <w:spacing w:after="0" w:line="240" w:lineRule="auto"/>
    </w:pPr>
    <w:rPr>
      <w:rFonts w:ascii="Arial" w:eastAsia="Times New Roman" w:hAnsi="Arial" w:cs="Times New Roman"/>
      <w:sz w:val="20"/>
      <w:szCs w:val="20"/>
      <w:lang w:eastAsia="nl-NL"/>
    </w:rPr>
  </w:style>
  <w:style w:type="character" w:customStyle="1" w:styleId="LijstalineaChar">
    <w:name w:val="Lijstalinea Char"/>
    <w:basedOn w:val="Standaardalinea-lettertype"/>
    <w:link w:val="Lijstalinea"/>
    <w:uiPriority w:val="34"/>
    <w:rsid w:val="0024362C"/>
    <w:rPr>
      <w:rFonts w:ascii="Arial" w:eastAsia="Times New Roman" w:hAnsi="Arial" w:cs="Times New Roman"/>
      <w:sz w:val="20"/>
      <w:szCs w:val="20"/>
      <w:lang w:eastAsia="nl-NL"/>
    </w:rPr>
  </w:style>
  <w:style w:type="paragraph" w:styleId="Tekstopmerking">
    <w:name w:val="annotation text"/>
    <w:basedOn w:val="Standaard"/>
    <w:link w:val="TekstopmerkingChar"/>
    <w:uiPriority w:val="99"/>
    <w:unhideWhenUsed/>
    <w:rsid w:val="0024362C"/>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24362C"/>
    <w:rPr>
      <w:rFonts w:ascii="Arial" w:eastAsia="Times New Roman" w:hAnsi="Arial" w:cs="Times New Roman"/>
      <w:sz w:val="20"/>
      <w:szCs w:val="20"/>
      <w:lang w:eastAsia="nl-NL"/>
    </w:rPr>
  </w:style>
  <w:style w:type="paragraph" w:customStyle="1" w:styleId="xmsonormal">
    <w:name w:val="x_msonormal"/>
    <w:basedOn w:val="Standaard"/>
    <w:rsid w:val="002436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24362C"/>
    <w:rPr>
      <w:color w:val="954F72" w:themeColor="followedHyperlink"/>
      <w:u w:val="single"/>
    </w:rPr>
  </w:style>
  <w:style w:type="character" w:customStyle="1" w:styleId="s1">
    <w:name w:val="s1"/>
    <w:basedOn w:val="Standaardalinea-lettertype"/>
    <w:rsid w:val="00420BE8"/>
  </w:style>
  <w:style w:type="table" w:styleId="Tabelraster">
    <w:name w:val="Table Grid"/>
    <w:basedOn w:val="Standaardtabel"/>
    <w:uiPriority w:val="39"/>
    <w:rsid w:val="0042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uiPriority w:val="9"/>
    <w:semiHidden/>
    <w:rsid w:val="005B7D75"/>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93032">
      <w:bodyDiv w:val="1"/>
      <w:marLeft w:val="0"/>
      <w:marRight w:val="0"/>
      <w:marTop w:val="0"/>
      <w:marBottom w:val="0"/>
      <w:divBdr>
        <w:top w:val="none" w:sz="0" w:space="0" w:color="auto"/>
        <w:left w:val="none" w:sz="0" w:space="0" w:color="auto"/>
        <w:bottom w:val="none" w:sz="0" w:space="0" w:color="auto"/>
        <w:right w:val="none" w:sz="0" w:space="0" w:color="auto"/>
      </w:divBdr>
      <w:divsChild>
        <w:div w:id="1969047617">
          <w:marLeft w:val="0"/>
          <w:marRight w:val="0"/>
          <w:marTop w:val="0"/>
          <w:marBottom w:val="0"/>
          <w:divBdr>
            <w:top w:val="none" w:sz="0" w:space="0" w:color="auto"/>
            <w:left w:val="none" w:sz="0" w:space="0" w:color="auto"/>
            <w:bottom w:val="none" w:sz="0" w:space="0" w:color="auto"/>
            <w:right w:val="none" w:sz="0" w:space="0" w:color="auto"/>
          </w:divBdr>
          <w:divsChild>
            <w:div w:id="251204532">
              <w:marLeft w:val="-225"/>
              <w:marRight w:val="-225"/>
              <w:marTop w:val="0"/>
              <w:marBottom w:val="0"/>
              <w:divBdr>
                <w:top w:val="none" w:sz="0" w:space="0" w:color="auto"/>
                <w:left w:val="none" w:sz="0" w:space="0" w:color="auto"/>
                <w:bottom w:val="none" w:sz="0" w:space="0" w:color="auto"/>
                <w:right w:val="none" w:sz="0" w:space="0" w:color="auto"/>
              </w:divBdr>
              <w:divsChild>
                <w:div w:id="448594858">
                  <w:marLeft w:val="0"/>
                  <w:marRight w:val="0"/>
                  <w:marTop w:val="0"/>
                  <w:marBottom w:val="450"/>
                  <w:divBdr>
                    <w:top w:val="none" w:sz="0" w:space="0" w:color="auto"/>
                    <w:left w:val="none" w:sz="0" w:space="0" w:color="auto"/>
                    <w:bottom w:val="none" w:sz="0" w:space="0" w:color="auto"/>
                    <w:right w:val="none" w:sz="0" w:space="0" w:color="auto"/>
                  </w:divBdr>
                  <w:divsChild>
                    <w:div w:id="12690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72842">
          <w:marLeft w:val="0"/>
          <w:marRight w:val="0"/>
          <w:marTop w:val="0"/>
          <w:marBottom w:val="0"/>
          <w:divBdr>
            <w:top w:val="none" w:sz="0" w:space="0" w:color="auto"/>
            <w:left w:val="none" w:sz="0" w:space="0" w:color="auto"/>
            <w:bottom w:val="none" w:sz="0" w:space="0" w:color="auto"/>
            <w:right w:val="none" w:sz="0" w:space="0" w:color="auto"/>
          </w:divBdr>
          <w:divsChild>
            <w:div w:id="931014250">
              <w:marLeft w:val="-225"/>
              <w:marRight w:val="-225"/>
              <w:marTop w:val="0"/>
              <w:marBottom w:val="0"/>
              <w:divBdr>
                <w:top w:val="none" w:sz="0" w:space="0" w:color="auto"/>
                <w:left w:val="none" w:sz="0" w:space="0" w:color="auto"/>
                <w:bottom w:val="none" w:sz="0" w:space="0" w:color="auto"/>
                <w:right w:val="none" w:sz="0" w:space="0" w:color="auto"/>
              </w:divBdr>
              <w:divsChild>
                <w:div w:id="978148900">
                  <w:marLeft w:val="0"/>
                  <w:marRight w:val="0"/>
                  <w:marTop w:val="0"/>
                  <w:marBottom w:val="450"/>
                  <w:divBdr>
                    <w:top w:val="none" w:sz="0" w:space="0" w:color="auto"/>
                    <w:left w:val="none" w:sz="0" w:space="0" w:color="auto"/>
                    <w:bottom w:val="none" w:sz="0" w:space="0" w:color="auto"/>
                    <w:right w:val="none" w:sz="0" w:space="0" w:color="auto"/>
                  </w:divBdr>
                  <w:divsChild>
                    <w:div w:id="39018453">
                      <w:marLeft w:val="0"/>
                      <w:marRight w:val="0"/>
                      <w:marTop w:val="0"/>
                      <w:marBottom w:val="0"/>
                      <w:divBdr>
                        <w:top w:val="none" w:sz="0" w:space="0" w:color="auto"/>
                        <w:left w:val="none" w:sz="0" w:space="0" w:color="auto"/>
                        <w:bottom w:val="none" w:sz="0" w:space="0" w:color="auto"/>
                        <w:right w:val="none" w:sz="0" w:space="0" w:color="auto"/>
                      </w:divBdr>
                    </w:div>
                    <w:div w:id="661547168">
                      <w:marLeft w:val="0"/>
                      <w:marRight w:val="0"/>
                      <w:marTop w:val="0"/>
                      <w:marBottom w:val="0"/>
                      <w:divBdr>
                        <w:top w:val="none" w:sz="0" w:space="0" w:color="auto"/>
                        <w:left w:val="none" w:sz="0" w:space="0" w:color="auto"/>
                        <w:bottom w:val="none" w:sz="0" w:space="0" w:color="auto"/>
                        <w:right w:val="none" w:sz="0" w:space="0" w:color="auto"/>
                      </w:divBdr>
                    </w:div>
                    <w:div w:id="1124957074">
                      <w:marLeft w:val="0"/>
                      <w:marRight w:val="0"/>
                      <w:marTop w:val="0"/>
                      <w:marBottom w:val="0"/>
                      <w:divBdr>
                        <w:top w:val="none" w:sz="0" w:space="0" w:color="auto"/>
                        <w:left w:val="none" w:sz="0" w:space="0" w:color="auto"/>
                        <w:bottom w:val="none" w:sz="0" w:space="0" w:color="auto"/>
                        <w:right w:val="none" w:sz="0" w:space="0" w:color="auto"/>
                      </w:divBdr>
                      <w:divsChild>
                        <w:div w:id="16325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2926">
          <w:marLeft w:val="0"/>
          <w:marRight w:val="0"/>
          <w:marTop w:val="0"/>
          <w:marBottom w:val="0"/>
          <w:divBdr>
            <w:top w:val="none" w:sz="0" w:space="0" w:color="auto"/>
            <w:left w:val="none" w:sz="0" w:space="0" w:color="auto"/>
            <w:bottom w:val="none" w:sz="0" w:space="0" w:color="auto"/>
            <w:right w:val="none" w:sz="0" w:space="0" w:color="auto"/>
          </w:divBdr>
          <w:divsChild>
            <w:div w:id="56366387">
              <w:marLeft w:val="0"/>
              <w:marRight w:val="0"/>
              <w:marTop w:val="0"/>
              <w:marBottom w:val="0"/>
              <w:divBdr>
                <w:top w:val="none" w:sz="0" w:space="0" w:color="auto"/>
                <w:left w:val="none" w:sz="0" w:space="0" w:color="auto"/>
                <w:bottom w:val="none" w:sz="0" w:space="0" w:color="auto"/>
                <w:right w:val="none" w:sz="0" w:space="0" w:color="auto"/>
              </w:divBdr>
              <w:divsChild>
                <w:div w:id="830756176">
                  <w:marLeft w:val="-225"/>
                  <w:marRight w:val="-225"/>
                  <w:marTop w:val="0"/>
                  <w:marBottom w:val="0"/>
                  <w:divBdr>
                    <w:top w:val="none" w:sz="0" w:space="0" w:color="auto"/>
                    <w:left w:val="none" w:sz="0" w:space="0" w:color="auto"/>
                    <w:bottom w:val="none" w:sz="0" w:space="0" w:color="auto"/>
                    <w:right w:val="none" w:sz="0" w:space="0" w:color="auto"/>
                  </w:divBdr>
                  <w:divsChild>
                    <w:div w:id="13881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5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at@zwijndrecht.nl" TargetMode="External"/><Relationship Id="rId3" Type="http://schemas.openxmlformats.org/officeDocument/2006/relationships/settings" Target="settings.xml"/><Relationship Id="rId7" Type="http://schemas.openxmlformats.org/officeDocument/2006/relationships/hyperlink" Target="http://www.zwijndrecht.nl/sportakko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ort@zwijndrecht.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ort@zwijnd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1497</Words>
  <Characters>8234</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Vat-den Otter</dc:creator>
  <cp:keywords/>
  <dc:description/>
  <cp:lastModifiedBy>Graaf, W de (Willem)</cp:lastModifiedBy>
  <cp:revision>4</cp:revision>
  <dcterms:created xsi:type="dcterms:W3CDTF">2023-09-26T09:41:00Z</dcterms:created>
  <dcterms:modified xsi:type="dcterms:W3CDTF">2024-02-14T13:46:00Z</dcterms:modified>
</cp:coreProperties>
</file>